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AE" w:rsidRPr="007A607E" w:rsidRDefault="00407DAE" w:rsidP="00407DAE">
      <w:pPr>
        <w:pStyle w:val="af"/>
        <w:tabs>
          <w:tab w:val="clear" w:pos="5387"/>
          <w:tab w:val="left" w:pos="2552"/>
        </w:tabs>
        <w:spacing w:after="0" w:line="240" w:lineRule="auto"/>
        <w:ind w:left="7088"/>
      </w:pPr>
      <w:r w:rsidRPr="007A607E">
        <w:t xml:space="preserve">Приложение № </w:t>
      </w:r>
      <w:r w:rsidR="00513B68" w:rsidRPr="007A607E">
        <w:t>2</w:t>
      </w:r>
      <w:r w:rsidRPr="007A607E">
        <w:t xml:space="preserve"> </w:t>
      </w:r>
    </w:p>
    <w:p w:rsidR="00407DAE" w:rsidRPr="007A607E" w:rsidRDefault="00407DAE" w:rsidP="00407DAE">
      <w:pPr>
        <w:pStyle w:val="af"/>
        <w:tabs>
          <w:tab w:val="clear" w:pos="5387"/>
          <w:tab w:val="left" w:pos="2552"/>
        </w:tabs>
        <w:spacing w:after="0" w:line="240" w:lineRule="auto"/>
        <w:ind w:left="7088"/>
      </w:pPr>
    </w:p>
    <w:p w:rsidR="00407DAE" w:rsidRPr="007A607E" w:rsidRDefault="00407DAE" w:rsidP="00407DAE">
      <w:pPr>
        <w:pStyle w:val="af"/>
        <w:tabs>
          <w:tab w:val="clear" w:pos="5387"/>
          <w:tab w:val="left" w:pos="2552"/>
        </w:tabs>
        <w:spacing w:after="0" w:line="240" w:lineRule="auto"/>
        <w:ind w:left="7088"/>
      </w:pPr>
      <w:r w:rsidRPr="007A607E">
        <w:t>УТВЕРЖДЕН</w:t>
      </w:r>
      <w:r w:rsidR="00DF5C29">
        <w:t>О</w:t>
      </w:r>
    </w:p>
    <w:p w:rsidR="00407DAE" w:rsidRPr="007A607E" w:rsidRDefault="00407DAE" w:rsidP="00407DAE">
      <w:pPr>
        <w:pStyle w:val="af"/>
        <w:tabs>
          <w:tab w:val="clear" w:pos="5387"/>
          <w:tab w:val="left" w:pos="2552"/>
        </w:tabs>
        <w:spacing w:after="0" w:line="240" w:lineRule="auto"/>
        <w:ind w:left="7088"/>
      </w:pPr>
    </w:p>
    <w:p w:rsidR="00407DAE" w:rsidRPr="007A607E" w:rsidRDefault="00407DAE" w:rsidP="00407DAE">
      <w:pPr>
        <w:pStyle w:val="af"/>
        <w:tabs>
          <w:tab w:val="clear" w:pos="5387"/>
        </w:tabs>
        <w:spacing w:after="0" w:line="240" w:lineRule="auto"/>
        <w:ind w:left="7088"/>
      </w:pPr>
      <w:r w:rsidRPr="007A607E">
        <w:t xml:space="preserve">Указом Губернатора </w:t>
      </w:r>
    </w:p>
    <w:p w:rsidR="00407DAE" w:rsidRPr="007A607E" w:rsidRDefault="00407DAE" w:rsidP="00407DAE">
      <w:pPr>
        <w:pStyle w:val="af"/>
        <w:tabs>
          <w:tab w:val="clear" w:pos="5387"/>
        </w:tabs>
        <w:spacing w:after="0" w:line="240" w:lineRule="auto"/>
        <w:ind w:left="7088"/>
      </w:pPr>
      <w:r w:rsidRPr="007A607E">
        <w:t>Кировской области</w:t>
      </w:r>
    </w:p>
    <w:p w:rsidR="00407DAE" w:rsidRPr="007A607E" w:rsidRDefault="00407DAE" w:rsidP="00407DAE">
      <w:pPr>
        <w:pStyle w:val="af"/>
        <w:tabs>
          <w:tab w:val="clear" w:pos="5387"/>
        </w:tabs>
        <w:spacing w:after="720" w:line="240" w:lineRule="auto"/>
        <w:ind w:left="7088"/>
      </w:pPr>
      <w:r w:rsidRPr="007A607E">
        <w:t xml:space="preserve">от </w:t>
      </w:r>
      <w:r w:rsidR="00B5722A">
        <w:t>20.10.2021</w:t>
      </w:r>
      <w:r w:rsidR="00B5722A" w:rsidRPr="00B5722A">
        <w:rPr>
          <w:spacing w:val="-8"/>
        </w:rPr>
        <w:t xml:space="preserve">    </w:t>
      </w:r>
      <w:r w:rsidRPr="007A607E">
        <w:t xml:space="preserve">№ </w:t>
      </w:r>
      <w:bookmarkStart w:id="0" w:name="_GoBack"/>
      <w:bookmarkEnd w:id="0"/>
      <w:r w:rsidR="00B5722A">
        <w:t>151</w:t>
      </w:r>
    </w:p>
    <w:p w:rsidR="0026608B" w:rsidRPr="007A607E" w:rsidRDefault="0026608B" w:rsidP="00407DAE">
      <w:pPr>
        <w:pStyle w:val="a3"/>
        <w:tabs>
          <w:tab w:val="left" w:pos="6379"/>
          <w:tab w:val="left" w:pos="9498"/>
          <w:tab w:val="left" w:pos="9639"/>
        </w:tabs>
        <w:ind w:right="-92"/>
        <w:jc w:val="center"/>
        <w:rPr>
          <w:b/>
          <w:bCs/>
        </w:rPr>
      </w:pPr>
      <w:r w:rsidRPr="007A607E">
        <w:rPr>
          <w:b/>
          <w:bCs/>
        </w:rPr>
        <w:t>ПОЛОЖЕНИЕ</w:t>
      </w:r>
    </w:p>
    <w:p w:rsidR="00407DAE" w:rsidRPr="007A607E" w:rsidRDefault="00407DAE" w:rsidP="00044B32">
      <w:pPr>
        <w:pStyle w:val="a3"/>
        <w:spacing w:after="360"/>
        <w:jc w:val="center"/>
        <w:rPr>
          <w:b/>
          <w:bCs/>
        </w:rPr>
      </w:pPr>
      <w:r w:rsidRPr="007A607E">
        <w:rPr>
          <w:b/>
          <w:bCs/>
        </w:rPr>
        <w:t xml:space="preserve">об </w:t>
      </w:r>
      <w:r w:rsidR="00F813FD" w:rsidRPr="007A607E">
        <w:rPr>
          <w:b/>
          <w:bCs/>
        </w:rPr>
        <w:t>Э</w:t>
      </w:r>
      <w:r w:rsidRPr="007A607E">
        <w:rPr>
          <w:b/>
          <w:bCs/>
        </w:rPr>
        <w:t>кспортном совете при Губернаторе Кировской области</w:t>
      </w:r>
    </w:p>
    <w:p w:rsidR="00027A9F" w:rsidRPr="007A607E" w:rsidRDefault="0026608B" w:rsidP="00044B32">
      <w:pPr>
        <w:pStyle w:val="a3"/>
        <w:spacing w:after="360"/>
        <w:ind w:firstLine="709"/>
        <w:jc w:val="both"/>
        <w:rPr>
          <w:b/>
        </w:rPr>
      </w:pPr>
      <w:r w:rsidRPr="007A607E">
        <w:rPr>
          <w:b/>
        </w:rPr>
        <w:t xml:space="preserve">1. Общие положения </w:t>
      </w:r>
    </w:p>
    <w:p w:rsidR="0010139F" w:rsidRPr="007A607E" w:rsidRDefault="006667FB" w:rsidP="00044B32">
      <w:pPr>
        <w:pStyle w:val="a3"/>
        <w:spacing w:line="360" w:lineRule="auto"/>
        <w:ind w:firstLine="709"/>
        <w:jc w:val="both"/>
      </w:pPr>
      <w:r>
        <w:rPr>
          <w:color w:val="auto"/>
        </w:rPr>
        <w:t xml:space="preserve">1.1. </w:t>
      </w:r>
      <w:r w:rsidR="0010139F" w:rsidRPr="007A607E">
        <w:rPr>
          <w:color w:val="auto"/>
        </w:rPr>
        <w:t xml:space="preserve">Экспортный совет при Губернаторе Кировской области </w:t>
      </w:r>
      <w:r w:rsidR="00D94AD5" w:rsidRPr="007A607E">
        <w:rPr>
          <w:color w:val="auto"/>
        </w:rPr>
        <w:t xml:space="preserve">                  </w:t>
      </w:r>
      <w:r w:rsidR="008F780C" w:rsidRPr="007A607E">
        <w:rPr>
          <w:color w:val="auto"/>
        </w:rPr>
        <w:t>(далее – Э</w:t>
      </w:r>
      <w:r w:rsidR="0010139F" w:rsidRPr="007A607E">
        <w:rPr>
          <w:color w:val="auto"/>
        </w:rPr>
        <w:t xml:space="preserve">кспортный совет) </w:t>
      </w:r>
      <w:r w:rsidR="00D94AD5" w:rsidRPr="007A607E">
        <w:rPr>
          <w:color w:val="auto"/>
        </w:rPr>
        <w:t>является постоянно действующим экспертным, совещательным и координационным органом</w:t>
      </w:r>
      <w:r w:rsidR="0010139F" w:rsidRPr="007A607E">
        <w:rPr>
          <w:color w:val="auto"/>
        </w:rPr>
        <w:t xml:space="preserve">, созданным для взаимодействия </w:t>
      </w:r>
      <w:r w:rsidR="007216CD" w:rsidRPr="007A607E">
        <w:rPr>
          <w:color w:val="auto"/>
        </w:rPr>
        <w:t xml:space="preserve">             с территориальными органами федеральных органов исполнительной власти, </w:t>
      </w:r>
      <w:r w:rsidR="0010139F" w:rsidRPr="007A607E">
        <w:rPr>
          <w:color w:val="auto"/>
        </w:rPr>
        <w:t>орган</w:t>
      </w:r>
      <w:r w:rsidR="007216CD" w:rsidRPr="007A607E">
        <w:rPr>
          <w:color w:val="auto"/>
        </w:rPr>
        <w:t>ами</w:t>
      </w:r>
      <w:r w:rsidR="0010139F" w:rsidRPr="007A607E">
        <w:rPr>
          <w:color w:val="auto"/>
        </w:rPr>
        <w:t xml:space="preserve"> исполнительной власти Кировской области,</w:t>
      </w:r>
      <w:r w:rsidR="000222C1" w:rsidRPr="007A607E">
        <w:rPr>
          <w:color w:val="auto"/>
        </w:rPr>
        <w:t xml:space="preserve"> орган</w:t>
      </w:r>
      <w:r w:rsidR="007216CD" w:rsidRPr="007A607E">
        <w:rPr>
          <w:color w:val="auto"/>
        </w:rPr>
        <w:t xml:space="preserve">ами </w:t>
      </w:r>
      <w:r w:rsidR="000222C1" w:rsidRPr="007A607E">
        <w:rPr>
          <w:color w:val="auto"/>
        </w:rPr>
        <w:t xml:space="preserve">местного самоуправления муниципальных образований Кировской области, </w:t>
      </w:r>
      <w:r w:rsidR="007216CD" w:rsidRPr="007A607E">
        <w:rPr>
          <w:color w:val="auto"/>
        </w:rPr>
        <w:t xml:space="preserve">                          </w:t>
      </w:r>
      <w:r w:rsidR="0010139F" w:rsidRPr="007A607E">
        <w:rPr>
          <w:color w:val="auto"/>
        </w:rPr>
        <w:t>а также субъект</w:t>
      </w:r>
      <w:r w:rsidR="007216CD" w:rsidRPr="007A607E">
        <w:rPr>
          <w:color w:val="auto"/>
        </w:rPr>
        <w:t xml:space="preserve">ами </w:t>
      </w:r>
      <w:r w:rsidR="0010139F" w:rsidRPr="007A607E">
        <w:rPr>
          <w:color w:val="auto"/>
        </w:rPr>
        <w:t xml:space="preserve"> предпринимательства, осуществляющи</w:t>
      </w:r>
      <w:r w:rsidR="007216CD" w:rsidRPr="007A607E">
        <w:rPr>
          <w:color w:val="auto"/>
        </w:rPr>
        <w:t>ми</w:t>
      </w:r>
      <w:r w:rsidR="0010139F" w:rsidRPr="007A607E">
        <w:rPr>
          <w:color w:val="auto"/>
        </w:rPr>
        <w:t xml:space="preserve"> или планирующи</w:t>
      </w:r>
      <w:r w:rsidR="007216CD" w:rsidRPr="007A607E">
        <w:rPr>
          <w:color w:val="auto"/>
        </w:rPr>
        <w:t>ми</w:t>
      </w:r>
      <w:r w:rsidR="0010139F" w:rsidRPr="007A607E">
        <w:rPr>
          <w:color w:val="auto"/>
        </w:rPr>
        <w:t xml:space="preserve"> осуществлять экспортную деятельность </w:t>
      </w:r>
      <w:r w:rsidR="00CB7369" w:rsidRPr="007A607E">
        <w:rPr>
          <w:color w:val="auto"/>
        </w:rPr>
        <w:t xml:space="preserve">на территории </w:t>
      </w:r>
      <w:r w:rsidR="0010139F" w:rsidRPr="007A607E">
        <w:rPr>
          <w:color w:val="auto"/>
        </w:rPr>
        <w:t xml:space="preserve"> Кировской области, некоммерчески</w:t>
      </w:r>
      <w:r w:rsidR="007216CD" w:rsidRPr="007A607E">
        <w:rPr>
          <w:color w:val="auto"/>
        </w:rPr>
        <w:t>ми</w:t>
      </w:r>
      <w:r w:rsidR="0010139F" w:rsidRPr="007A607E">
        <w:rPr>
          <w:color w:val="auto"/>
        </w:rPr>
        <w:t xml:space="preserve"> организаци</w:t>
      </w:r>
      <w:r w:rsidR="007216CD" w:rsidRPr="007A607E">
        <w:rPr>
          <w:color w:val="auto"/>
        </w:rPr>
        <w:t>ями</w:t>
      </w:r>
      <w:r w:rsidR="0010139F" w:rsidRPr="007A607E">
        <w:rPr>
          <w:color w:val="auto"/>
        </w:rPr>
        <w:t>, выражающи</w:t>
      </w:r>
      <w:r w:rsidR="007216CD" w:rsidRPr="007A607E">
        <w:rPr>
          <w:color w:val="auto"/>
        </w:rPr>
        <w:t>ми</w:t>
      </w:r>
      <w:r w:rsidR="0010139F" w:rsidRPr="007A607E">
        <w:rPr>
          <w:color w:val="auto"/>
        </w:rPr>
        <w:t xml:space="preserve"> интересы предпринимательского сообщества Кировской области, </w:t>
      </w:r>
      <w:r w:rsidR="00D94AD5" w:rsidRPr="007A607E">
        <w:rPr>
          <w:color w:val="auto"/>
        </w:rPr>
        <w:t>при рассмотрении вопросов обеспечения благоприятных условий для развития экспортной деятельности в Киров</w:t>
      </w:r>
      <w:r w:rsidR="00C22E23" w:rsidRPr="007A607E">
        <w:rPr>
          <w:color w:val="auto"/>
        </w:rPr>
        <w:t xml:space="preserve">ской области в целях обеспечения реального роста экспорта </w:t>
      </w:r>
      <w:r w:rsidR="00D94AD5" w:rsidRPr="007A607E">
        <w:rPr>
          <w:color w:val="auto"/>
        </w:rPr>
        <w:t>несырьев</w:t>
      </w:r>
      <w:r w:rsidR="00C22E23" w:rsidRPr="007A607E">
        <w:rPr>
          <w:color w:val="auto"/>
        </w:rPr>
        <w:t>ых</w:t>
      </w:r>
      <w:r w:rsidR="00D94AD5" w:rsidRPr="007A607E">
        <w:rPr>
          <w:color w:val="auto"/>
        </w:rPr>
        <w:t xml:space="preserve"> неэнергетическ</w:t>
      </w:r>
      <w:r w:rsidR="00C22E23" w:rsidRPr="007A607E">
        <w:rPr>
          <w:color w:val="auto"/>
        </w:rPr>
        <w:t>их</w:t>
      </w:r>
      <w:r w:rsidR="00D94AD5" w:rsidRPr="007A607E">
        <w:t xml:space="preserve"> </w:t>
      </w:r>
      <w:r w:rsidR="00C22E23" w:rsidRPr="007A607E">
        <w:t>товаров</w:t>
      </w:r>
      <w:r w:rsidR="000222C1" w:rsidRPr="007A607E">
        <w:t xml:space="preserve"> и </w:t>
      </w:r>
      <w:r w:rsidR="00013804" w:rsidRPr="007A607E">
        <w:t xml:space="preserve">доли </w:t>
      </w:r>
      <w:r w:rsidR="000222C1" w:rsidRPr="007A607E">
        <w:t>экспортеров</w:t>
      </w:r>
      <w:r w:rsidR="00013804" w:rsidRPr="007A607E">
        <w:t>, являющихся субъектами малого и среднего предпринимательства, включая индивидуальных предпринимателей, в общем объеме несырьевого экспорта</w:t>
      </w:r>
      <w:r w:rsidR="000222C1" w:rsidRPr="007A607E">
        <w:t xml:space="preserve"> </w:t>
      </w:r>
      <w:r w:rsidR="00C22E23" w:rsidRPr="007A607E">
        <w:t xml:space="preserve">                 </w:t>
      </w:r>
      <w:r w:rsidR="00D94AD5" w:rsidRPr="007A607E">
        <w:t xml:space="preserve">в соответствии с </w:t>
      </w:r>
      <w:r w:rsidR="00DF5C29">
        <w:t>у</w:t>
      </w:r>
      <w:r w:rsidR="00D94AD5" w:rsidRPr="007A607E">
        <w:t xml:space="preserve">казами </w:t>
      </w:r>
      <w:r w:rsidR="00453A23" w:rsidRPr="007A607E">
        <w:t xml:space="preserve">Президента Российской Федерации </w:t>
      </w:r>
      <w:r w:rsidR="00D94AD5" w:rsidRPr="007A607E">
        <w:t xml:space="preserve">от 07.05.2018 </w:t>
      </w:r>
      <w:r w:rsidR="00C22E23" w:rsidRPr="007A607E">
        <w:t xml:space="preserve">           </w:t>
      </w:r>
      <w:r w:rsidR="000222C1" w:rsidRPr="007A607E">
        <w:t>№</w:t>
      </w:r>
      <w:r w:rsidR="00C22E23" w:rsidRPr="007A607E">
        <w:t xml:space="preserve"> </w:t>
      </w:r>
      <w:r w:rsidR="00D94AD5" w:rsidRPr="007A607E">
        <w:t xml:space="preserve">204 </w:t>
      </w:r>
      <w:r w:rsidR="00044B32" w:rsidRPr="007A607E">
        <w:t>«</w:t>
      </w:r>
      <w:r w:rsidR="00D94AD5" w:rsidRPr="007A607E">
        <w:t xml:space="preserve">О национальных целях и стратегических задачах </w:t>
      </w:r>
      <w:r w:rsidR="006541E3" w:rsidRPr="007A607E">
        <w:t xml:space="preserve"> </w:t>
      </w:r>
      <w:r w:rsidR="00D94AD5" w:rsidRPr="007A607E">
        <w:t>развития</w:t>
      </w:r>
      <w:r w:rsidR="00C22E23" w:rsidRPr="007A607E">
        <w:t xml:space="preserve"> Российской Федерации на период</w:t>
      </w:r>
      <w:r w:rsidR="00453A23" w:rsidRPr="007A607E">
        <w:t xml:space="preserve"> </w:t>
      </w:r>
      <w:r w:rsidR="00D94AD5" w:rsidRPr="007A607E">
        <w:t>до 2024 года</w:t>
      </w:r>
      <w:r w:rsidR="00044B32" w:rsidRPr="007A607E">
        <w:t>»</w:t>
      </w:r>
      <w:r w:rsidR="00D94AD5" w:rsidRPr="007A607E">
        <w:t xml:space="preserve"> и от 21.07.2020 № 474</w:t>
      </w:r>
      <w:r w:rsidR="00453A23" w:rsidRPr="007A607E">
        <w:t xml:space="preserve"> </w:t>
      </w:r>
      <w:r w:rsidR="00044B32" w:rsidRPr="007A607E">
        <w:t>«</w:t>
      </w:r>
      <w:r w:rsidR="00D94AD5" w:rsidRPr="007A607E">
        <w:t xml:space="preserve">О национальных </w:t>
      </w:r>
      <w:r w:rsidR="00D94AD5" w:rsidRPr="007A607E">
        <w:lastRenderedPageBreak/>
        <w:t>целях развития Российской Федерации на период</w:t>
      </w:r>
      <w:r w:rsidR="00453A23" w:rsidRPr="007A607E">
        <w:t xml:space="preserve"> </w:t>
      </w:r>
      <w:r w:rsidR="00D94AD5" w:rsidRPr="007A607E">
        <w:t>до 2030 года</w:t>
      </w:r>
      <w:r w:rsidR="00044B32" w:rsidRPr="007A607E">
        <w:t>»</w:t>
      </w:r>
      <w:r w:rsidR="00D94AD5" w:rsidRPr="007A607E">
        <w:t>.</w:t>
      </w:r>
    </w:p>
    <w:p w:rsidR="0010139F" w:rsidRPr="007A607E" w:rsidRDefault="0010139F" w:rsidP="00044B32">
      <w:pPr>
        <w:pStyle w:val="a3"/>
        <w:spacing w:line="360" w:lineRule="auto"/>
        <w:ind w:firstLine="709"/>
        <w:jc w:val="both"/>
      </w:pPr>
      <w:r w:rsidRPr="007A607E">
        <w:t>1.2. Экспортный совет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Уставом Кировской области, законами, иными правовыми актами Кировской области, а также настоящим Положением об Экспортном совете п</w:t>
      </w:r>
      <w:r w:rsidR="00C957E8" w:rsidRPr="007A607E">
        <w:t>ри Губернаторе Кировской области</w:t>
      </w:r>
      <w:r w:rsidRPr="007A607E">
        <w:t xml:space="preserve"> (далее – Положение).</w:t>
      </w:r>
    </w:p>
    <w:p w:rsidR="0010139F" w:rsidRPr="007A607E" w:rsidRDefault="006667FB" w:rsidP="00044B32">
      <w:pPr>
        <w:pStyle w:val="a3"/>
        <w:spacing w:line="360" w:lineRule="auto"/>
        <w:ind w:firstLine="709"/>
        <w:jc w:val="both"/>
      </w:pPr>
      <w:r>
        <w:t>1.3.     </w:t>
      </w:r>
      <w:r w:rsidR="0010139F" w:rsidRPr="007A607E">
        <w:t>Решени</w:t>
      </w:r>
      <w:r w:rsidR="002A651F" w:rsidRPr="007A607E">
        <w:t>е</w:t>
      </w:r>
      <w:r w:rsidR="0010139F" w:rsidRPr="007A607E">
        <w:t>, принимаем</w:t>
      </w:r>
      <w:r w:rsidR="002A651F" w:rsidRPr="007A607E">
        <w:t>о</w:t>
      </w:r>
      <w:r w:rsidR="0010139F" w:rsidRPr="007A607E">
        <w:t xml:space="preserve">е </w:t>
      </w:r>
      <w:r w:rsidR="008F780C" w:rsidRPr="007A607E">
        <w:t>Э</w:t>
      </w:r>
      <w:r w:rsidR="0010139F" w:rsidRPr="007A607E">
        <w:t>кспортным советом, нос</w:t>
      </w:r>
      <w:r w:rsidR="002A651F" w:rsidRPr="007A607E">
        <w:t>и</w:t>
      </w:r>
      <w:r w:rsidR="0010139F" w:rsidRPr="007A607E">
        <w:t>т рекомендательный характер.</w:t>
      </w:r>
    </w:p>
    <w:p w:rsidR="0010139F" w:rsidRPr="007A607E" w:rsidRDefault="006667FB" w:rsidP="00044B32">
      <w:pPr>
        <w:pStyle w:val="a3"/>
        <w:spacing w:line="360" w:lineRule="auto"/>
        <w:ind w:firstLine="709"/>
        <w:jc w:val="both"/>
      </w:pPr>
      <w:r>
        <w:t>1.4.   </w:t>
      </w:r>
      <w:r w:rsidR="0010139F" w:rsidRPr="007A607E">
        <w:t>Экспортный совет прекращает свою деятельность по решению Губернатора Кировской области.</w:t>
      </w:r>
    </w:p>
    <w:p w:rsidR="0010139F" w:rsidRPr="007A607E" w:rsidRDefault="006667FB" w:rsidP="00044B32">
      <w:pPr>
        <w:pStyle w:val="a3"/>
        <w:spacing w:line="360" w:lineRule="auto"/>
        <w:ind w:firstLine="709"/>
        <w:jc w:val="both"/>
      </w:pPr>
      <w:r>
        <w:t xml:space="preserve">1.5. </w:t>
      </w:r>
      <w:r w:rsidR="0010139F" w:rsidRPr="007A607E">
        <w:t xml:space="preserve">Организационно-техническое и информационное обеспечение деятельности </w:t>
      </w:r>
      <w:r w:rsidR="008F780C" w:rsidRPr="007A607E">
        <w:t>Э</w:t>
      </w:r>
      <w:r w:rsidR="0010139F" w:rsidRPr="007A607E">
        <w:t>кспортного совета осуществляется министерством промышленности, предпринимательства и торговли Кировской области.</w:t>
      </w:r>
    </w:p>
    <w:p w:rsidR="0010139F" w:rsidRPr="007A607E" w:rsidRDefault="0010139F" w:rsidP="00044B32">
      <w:pPr>
        <w:pStyle w:val="a3"/>
        <w:spacing w:before="360" w:after="360"/>
        <w:ind w:firstLine="709"/>
        <w:jc w:val="both"/>
        <w:rPr>
          <w:b/>
        </w:rPr>
      </w:pPr>
      <w:r w:rsidRPr="007A607E">
        <w:rPr>
          <w:b/>
        </w:rPr>
        <w:t xml:space="preserve">2. Состав </w:t>
      </w:r>
      <w:r w:rsidR="008F780C" w:rsidRPr="007A607E">
        <w:rPr>
          <w:b/>
        </w:rPr>
        <w:t>Э</w:t>
      </w:r>
      <w:r w:rsidRPr="007A607E">
        <w:rPr>
          <w:b/>
        </w:rPr>
        <w:t>кспортного совета</w:t>
      </w:r>
    </w:p>
    <w:p w:rsidR="0010139F" w:rsidRPr="007A607E" w:rsidRDefault="0010139F" w:rsidP="00044B32">
      <w:pPr>
        <w:pStyle w:val="a3"/>
        <w:spacing w:line="360" w:lineRule="auto"/>
        <w:ind w:firstLine="709"/>
        <w:jc w:val="both"/>
      </w:pPr>
      <w:r w:rsidRPr="007A607E">
        <w:t xml:space="preserve">2. Состав </w:t>
      </w:r>
      <w:r w:rsidR="008F780C" w:rsidRPr="007A607E">
        <w:t>Э</w:t>
      </w:r>
      <w:r w:rsidR="00D71335" w:rsidRPr="007A607E">
        <w:t xml:space="preserve">кспортного совета и Положение об Экспортном совете </w:t>
      </w:r>
      <w:r w:rsidRPr="007A607E">
        <w:t>утверждаются Указом Губернатора Кировской области.</w:t>
      </w:r>
    </w:p>
    <w:p w:rsidR="00792D40" w:rsidRPr="007A607E" w:rsidRDefault="00792D40" w:rsidP="00044B32">
      <w:pPr>
        <w:pStyle w:val="a3"/>
        <w:spacing w:line="360" w:lineRule="auto"/>
        <w:ind w:firstLine="709"/>
        <w:jc w:val="both"/>
      </w:pPr>
      <w:r w:rsidRPr="007A607E">
        <w:t xml:space="preserve">2.1. Экспортный совет формируется из председателя, </w:t>
      </w:r>
      <w:r w:rsidR="00D71335" w:rsidRPr="007A607E">
        <w:t>2</w:t>
      </w:r>
      <w:r w:rsidRPr="007A607E">
        <w:t xml:space="preserve"> заместителей председателя,</w:t>
      </w:r>
      <w:r w:rsidR="00C22E23" w:rsidRPr="007A607E">
        <w:t xml:space="preserve"> </w:t>
      </w:r>
      <w:r w:rsidRPr="007A607E">
        <w:t>секретаря</w:t>
      </w:r>
      <w:r w:rsidR="00237A89" w:rsidRPr="007A607E">
        <w:t xml:space="preserve"> </w:t>
      </w:r>
      <w:r w:rsidR="00305FB5" w:rsidRPr="007A607E">
        <w:t>Экспортного совета</w:t>
      </w:r>
      <w:r w:rsidRPr="007A607E">
        <w:t xml:space="preserve"> и членов </w:t>
      </w:r>
      <w:r w:rsidR="008F780C" w:rsidRPr="007A607E">
        <w:t>Э</w:t>
      </w:r>
      <w:r w:rsidRPr="007A607E">
        <w:t>кспортного совета.</w:t>
      </w:r>
    </w:p>
    <w:p w:rsidR="00792D40" w:rsidRPr="007A607E" w:rsidRDefault="008F780C" w:rsidP="00044B32">
      <w:pPr>
        <w:pStyle w:val="a3"/>
        <w:spacing w:line="360" w:lineRule="auto"/>
        <w:ind w:firstLine="709"/>
        <w:jc w:val="both"/>
      </w:pPr>
      <w:r w:rsidRPr="007A607E">
        <w:t xml:space="preserve">2.2. </w:t>
      </w:r>
      <w:r w:rsidR="006667FB">
        <w:t xml:space="preserve">  </w:t>
      </w:r>
      <w:r w:rsidRPr="007A607E">
        <w:t>Председателем Э</w:t>
      </w:r>
      <w:r w:rsidR="00792D40" w:rsidRPr="007A607E">
        <w:t xml:space="preserve">кспортного совета является Губернатор Кировской области. </w:t>
      </w:r>
    </w:p>
    <w:p w:rsidR="00792D40" w:rsidRPr="007A607E" w:rsidRDefault="00792D40" w:rsidP="00044B32">
      <w:pPr>
        <w:pStyle w:val="a3"/>
        <w:spacing w:line="360" w:lineRule="auto"/>
        <w:ind w:firstLine="709"/>
        <w:jc w:val="both"/>
      </w:pPr>
      <w:r w:rsidRPr="007A607E">
        <w:t xml:space="preserve">2.3. Председатель </w:t>
      </w:r>
      <w:r w:rsidR="008F780C" w:rsidRPr="007A607E">
        <w:t>Э</w:t>
      </w:r>
      <w:r w:rsidRPr="007A607E">
        <w:t>кспортного совета:</w:t>
      </w:r>
    </w:p>
    <w:p w:rsidR="00792D40" w:rsidRPr="007A607E" w:rsidRDefault="00792D40" w:rsidP="00044B32">
      <w:pPr>
        <w:pStyle w:val="a3"/>
        <w:spacing w:line="360" w:lineRule="auto"/>
        <w:ind w:firstLine="709"/>
        <w:jc w:val="both"/>
      </w:pPr>
      <w:r w:rsidRPr="007A607E">
        <w:t xml:space="preserve">2.3.1. </w:t>
      </w:r>
      <w:r w:rsidR="003E54B3" w:rsidRPr="007A607E">
        <w:t xml:space="preserve">Осуществляет общее руководство деятельностью </w:t>
      </w:r>
      <w:r w:rsidR="008F780C" w:rsidRPr="007A607E">
        <w:t>Экспортного</w:t>
      </w:r>
      <w:r w:rsidRPr="007A607E">
        <w:t xml:space="preserve"> совета.</w:t>
      </w:r>
    </w:p>
    <w:p w:rsidR="00792D40" w:rsidRPr="007A607E" w:rsidRDefault="008F780C" w:rsidP="00044B32">
      <w:pPr>
        <w:pStyle w:val="a3"/>
        <w:spacing w:line="360" w:lineRule="auto"/>
        <w:ind w:firstLine="709"/>
        <w:jc w:val="both"/>
      </w:pPr>
      <w:r w:rsidRPr="007A607E">
        <w:t xml:space="preserve">2.3.2. </w:t>
      </w:r>
      <w:r w:rsidR="006667FB">
        <w:t xml:space="preserve">  </w:t>
      </w:r>
      <w:r w:rsidRPr="007A607E">
        <w:t>Утверждает план работы Экспортного</w:t>
      </w:r>
      <w:r w:rsidR="00792D40" w:rsidRPr="007A607E">
        <w:t xml:space="preserve"> совета.</w:t>
      </w:r>
    </w:p>
    <w:p w:rsidR="00792D40" w:rsidRPr="007A607E" w:rsidRDefault="00792D40" w:rsidP="00044B32">
      <w:pPr>
        <w:pStyle w:val="a3"/>
        <w:spacing w:line="360" w:lineRule="auto"/>
        <w:ind w:firstLine="709"/>
        <w:jc w:val="both"/>
      </w:pPr>
      <w:r w:rsidRPr="007A607E">
        <w:lastRenderedPageBreak/>
        <w:t>2.3.3. Утверждает повестку заседани</w:t>
      </w:r>
      <w:r w:rsidR="002A651F" w:rsidRPr="007A607E">
        <w:t>я</w:t>
      </w:r>
      <w:r w:rsidRPr="007A607E">
        <w:t xml:space="preserve"> </w:t>
      </w:r>
      <w:r w:rsidR="008F780C" w:rsidRPr="007A607E">
        <w:t>Экспортного</w:t>
      </w:r>
      <w:r w:rsidRPr="007A607E">
        <w:t xml:space="preserve"> совета.</w:t>
      </w:r>
    </w:p>
    <w:p w:rsidR="006F2A79" w:rsidRPr="007A607E" w:rsidRDefault="006F2A79" w:rsidP="00044B32">
      <w:pPr>
        <w:pStyle w:val="a3"/>
        <w:spacing w:line="360" w:lineRule="auto"/>
        <w:ind w:firstLine="709"/>
        <w:jc w:val="both"/>
      </w:pPr>
      <w:r w:rsidRPr="007A607E">
        <w:t>2.3.4. Проводит заседани</w:t>
      </w:r>
      <w:r w:rsidR="002A651F" w:rsidRPr="007A607E">
        <w:t>е</w:t>
      </w:r>
      <w:r w:rsidRPr="007A607E">
        <w:t xml:space="preserve"> Экспортного совета.</w:t>
      </w:r>
    </w:p>
    <w:p w:rsidR="0078244E" w:rsidRPr="007A607E" w:rsidRDefault="00017E92" w:rsidP="00044B32">
      <w:pPr>
        <w:pStyle w:val="a3"/>
        <w:spacing w:line="360" w:lineRule="auto"/>
        <w:ind w:firstLine="709"/>
        <w:jc w:val="both"/>
      </w:pPr>
      <w:r w:rsidRPr="007A607E">
        <w:t>2.3.</w:t>
      </w:r>
      <w:r w:rsidR="006F2A79" w:rsidRPr="007A607E">
        <w:t>5</w:t>
      </w:r>
      <w:r w:rsidR="00792D40" w:rsidRPr="007A607E">
        <w:t xml:space="preserve">. </w:t>
      </w:r>
      <w:r w:rsidR="0078244E" w:rsidRPr="007A607E">
        <w:t>Подписывает протокол заседани</w:t>
      </w:r>
      <w:r w:rsidR="002A651F" w:rsidRPr="007A607E">
        <w:t>я</w:t>
      </w:r>
      <w:r w:rsidR="0078244E" w:rsidRPr="007A607E">
        <w:t xml:space="preserve"> </w:t>
      </w:r>
      <w:r w:rsidR="008F780C" w:rsidRPr="007A607E">
        <w:t>Экспортного</w:t>
      </w:r>
      <w:r w:rsidR="0078244E" w:rsidRPr="007A607E">
        <w:t xml:space="preserve"> совета.</w:t>
      </w:r>
    </w:p>
    <w:p w:rsidR="00CD09C3" w:rsidRPr="007A607E" w:rsidRDefault="00CD09C3" w:rsidP="00044B32">
      <w:pPr>
        <w:pStyle w:val="a3"/>
        <w:spacing w:line="360" w:lineRule="auto"/>
        <w:ind w:firstLine="709"/>
        <w:jc w:val="both"/>
      </w:pPr>
      <w:r w:rsidRPr="007A607E">
        <w:t xml:space="preserve">2.4. В </w:t>
      </w:r>
      <w:r w:rsidR="008F780C" w:rsidRPr="007A607E">
        <w:t>период отсутствия председателя Экспортного</w:t>
      </w:r>
      <w:r w:rsidRPr="007A607E">
        <w:t xml:space="preserve"> совета полномочия председателя </w:t>
      </w:r>
      <w:r w:rsidR="008F780C" w:rsidRPr="007A607E">
        <w:t>Экспортного</w:t>
      </w:r>
      <w:r w:rsidRPr="007A607E">
        <w:t xml:space="preserve"> совета осуществляет </w:t>
      </w:r>
      <w:r w:rsidR="00FB4139" w:rsidRPr="007A607E">
        <w:t xml:space="preserve">1 </w:t>
      </w:r>
      <w:r w:rsidRPr="007A607E">
        <w:t xml:space="preserve">из заместителей председателя </w:t>
      </w:r>
      <w:r w:rsidR="008F780C" w:rsidRPr="007A607E">
        <w:t>Экспортного</w:t>
      </w:r>
      <w:r w:rsidRPr="007A607E">
        <w:t xml:space="preserve"> совета по поручению председателя </w:t>
      </w:r>
      <w:r w:rsidR="008F780C" w:rsidRPr="007A607E">
        <w:t xml:space="preserve">Экспортного </w:t>
      </w:r>
      <w:r w:rsidRPr="007A607E">
        <w:t>совета.</w:t>
      </w:r>
    </w:p>
    <w:p w:rsidR="0078244E" w:rsidRPr="007A607E" w:rsidRDefault="006667FB" w:rsidP="00044B32">
      <w:pPr>
        <w:pStyle w:val="a3"/>
        <w:spacing w:line="360" w:lineRule="auto"/>
        <w:ind w:firstLine="709"/>
        <w:jc w:val="both"/>
      </w:pPr>
      <w:r>
        <w:t>2.5.  </w:t>
      </w:r>
      <w:r w:rsidR="0078244E" w:rsidRPr="007A607E">
        <w:t xml:space="preserve">Заместителями председателя </w:t>
      </w:r>
      <w:r w:rsidR="00DD41A3" w:rsidRPr="007A607E">
        <w:t>Э</w:t>
      </w:r>
      <w:r w:rsidR="0078244E" w:rsidRPr="007A607E">
        <w:t xml:space="preserve">кспортного совета являются Председатель Правительства Кировской области и представитель предпринимательского сообщества, который избирается из состава </w:t>
      </w:r>
      <w:r w:rsidR="00DD41A3" w:rsidRPr="007A607E">
        <w:t>Э</w:t>
      </w:r>
      <w:r w:rsidR="00822B4C" w:rsidRPr="007A607E">
        <w:t xml:space="preserve">кспортного совета </w:t>
      </w:r>
      <w:r w:rsidR="0078244E" w:rsidRPr="007A607E">
        <w:t xml:space="preserve">на </w:t>
      </w:r>
      <w:r w:rsidR="005D00AB" w:rsidRPr="007A607E">
        <w:t>его первом</w:t>
      </w:r>
      <w:r w:rsidR="0078244E" w:rsidRPr="007A607E">
        <w:t xml:space="preserve"> заседании путем открытого голосования.</w:t>
      </w:r>
    </w:p>
    <w:p w:rsidR="00CD09C3" w:rsidRPr="007A607E" w:rsidRDefault="004853BF" w:rsidP="00044B32">
      <w:pPr>
        <w:pStyle w:val="a3"/>
        <w:spacing w:line="360" w:lineRule="auto"/>
        <w:ind w:firstLine="709"/>
        <w:jc w:val="both"/>
      </w:pPr>
      <w:r w:rsidRPr="007A607E">
        <w:t>2.</w:t>
      </w:r>
      <w:r w:rsidR="003E54B3" w:rsidRPr="007A607E">
        <w:t>6</w:t>
      </w:r>
      <w:r w:rsidRPr="007A607E">
        <w:t xml:space="preserve">. </w:t>
      </w:r>
      <w:r w:rsidR="00CD09C3" w:rsidRPr="007A607E">
        <w:t xml:space="preserve">В рамках </w:t>
      </w:r>
      <w:r w:rsidR="00DF5C29">
        <w:t xml:space="preserve">деятельности </w:t>
      </w:r>
      <w:r w:rsidR="00DD41A3" w:rsidRPr="007A607E">
        <w:t>Экспортного</w:t>
      </w:r>
      <w:r w:rsidRPr="007A607E">
        <w:t xml:space="preserve"> с</w:t>
      </w:r>
      <w:r w:rsidR="00CD09C3" w:rsidRPr="007A607E">
        <w:t>овета могут быть созданы рабочие (экспертные) группы</w:t>
      </w:r>
      <w:r w:rsidRPr="007A607E">
        <w:t xml:space="preserve"> </w:t>
      </w:r>
      <w:r w:rsidR="00CD09C3" w:rsidRPr="007A607E">
        <w:t xml:space="preserve">по отраслевым и другим направлениям, порядок работы которых определяется </w:t>
      </w:r>
      <w:r w:rsidR="00DD41A3" w:rsidRPr="007A607E">
        <w:t>Э</w:t>
      </w:r>
      <w:r w:rsidRPr="007A607E">
        <w:t>кспортным с</w:t>
      </w:r>
      <w:r w:rsidR="00CD09C3" w:rsidRPr="007A607E">
        <w:t>оветом на заседании путем открытого голосования.</w:t>
      </w:r>
    </w:p>
    <w:p w:rsidR="0078244E" w:rsidRPr="007A607E" w:rsidRDefault="007E66D1" w:rsidP="00044B32">
      <w:pPr>
        <w:pStyle w:val="a3"/>
        <w:spacing w:line="360" w:lineRule="auto"/>
        <w:ind w:firstLine="709"/>
        <w:jc w:val="both"/>
      </w:pPr>
      <w:r w:rsidRPr="007A607E">
        <w:t>2.</w:t>
      </w:r>
      <w:r w:rsidR="003E54B3" w:rsidRPr="007A607E">
        <w:t>7</w:t>
      </w:r>
      <w:r w:rsidRPr="007A607E">
        <w:t>.</w:t>
      </w:r>
      <w:r w:rsidR="0078244E" w:rsidRPr="007A607E">
        <w:t xml:space="preserve"> Секретарь</w:t>
      </w:r>
      <w:r w:rsidR="00237A89" w:rsidRPr="007A607E">
        <w:t xml:space="preserve"> </w:t>
      </w:r>
      <w:r w:rsidR="000D6511" w:rsidRPr="007A607E">
        <w:t>Экспортного совета:</w:t>
      </w:r>
    </w:p>
    <w:p w:rsidR="00CD09C3" w:rsidRPr="007A607E" w:rsidRDefault="0078244E" w:rsidP="00044B32">
      <w:pPr>
        <w:pStyle w:val="a3"/>
        <w:spacing w:line="360" w:lineRule="auto"/>
        <w:ind w:firstLine="709"/>
        <w:jc w:val="both"/>
      </w:pPr>
      <w:r w:rsidRPr="007A607E">
        <w:t>2.</w:t>
      </w:r>
      <w:r w:rsidR="003E54B3" w:rsidRPr="007A607E">
        <w:t>7</w:t>
      </w:r>
      <w:r w:rsidRPr="007A607E">
        <w:t xml:space="preserve">.1. </w:t>
      </w:r>
      <w:r w:rsidR="00AC3757" w:rsidRPr="007A607E">
        <w:t>Организует подготовку материалов к заседанию</w:t>
      </w:r>
      <w:r w:rsidR="005D00AB" w:rsidRPr="007A607E">
        <w:t xml:space="preserve"> и их направление</w:t>
      </w:r>
      <w:r w:rsidR="00AC3757" w:rsidRPr="007A607E">
        <w:t xml:space="preserve"> </w:t>
      </w:r>
      <w:r w:rsidR="004A7A33">
        <w:t xml:space="preserve">членам </w:t>
      </w:r>
      <w:r w:rsidR="00AC3757" w:rsidRPr="007A607E">
        <w:t>Экспортно</w:t>
      </w:r>
      <w:r w:rsidR="004A7A33">
        <w:t>го</w:t>
      </w:r>
      <w:r w:rsidR="00AC3757" w:rsidRPr="007A607E">
        <w:t xml:space="preserve"> совет</w:t>
      </w:r>
      <w:r w:rsidR="004A7A33">
        <w:t>а</w:t>
      </w:r>
      <w:r w:rsidR="00AC3757" w:rsidRPr="007A607E">
        <w:t>, информирует</w:t>
      </w:r>
      <w:r w:rsidR="004A7A33">
        <w:t xml:space="preserve"> членов </w:t>
      </w:r>
      <w:r w:rsidR="00AC3757" w:rsidRPr="007A607E">
        <w:t>Экспортн</w:t>
      </w:r>
      <w:r w:rsidR="004A7A33">
        <w:t>ого</w:t>
      </w:r>
      <w:r w:rsidR="00AC3757" w:rsidRPr="007A607E">
        <w:t xml:space="preserve"> совет</w:t>
      </w:r>
      <w:r w:rsidR="004A7A33">
        <w:t>а</w:t>
      </w:r>
      <w:r w:rsidR="00AC3757" w:rsidRPr="007A607E">
        <w:t xml:space="preserve"> о дате, времени, месте</w:t>
      </w:r>
      <w:r w:rsidR="004A7A33">
        <w:t xml:space="preserve"> </w:t>
      </w:r>
      <w:r w:rsidR="00AC3757" w:rsidRPr="007A607E">
        <w:t>и повестке очередного заседания Экспортного совета, организует инф</w:t>
      </w:r>
      <w:r w:rsidR="005D00AB" w:rsidRPr="007A607E">
        <w:t>ормационное взаимодействие лиц, входящих в состав Экспортного совета</w:t>
      </w:r>
      <w:r w:rsidR="007E66D1" w:rsidRPr="007A607E">
        <w:t>.</w:t>
      </w:r>
    </w:p>
    <w:p w:rsidR="007E66D1" w:rsidRPr="007A607E" w:rsidRDefault="00641CE9" w:rsidP="00044B32">
      <w:pPr>
        <w:pStyle w:val="a3"/>
        <w:spacing w:line="360" w:lineRule="auto"/>
        <w:ind w:firstLine="709"/>
        <w:jc w:val="both"/>
      </w:pPr>
      <w:r w:rsidRPr="007A607E">
        <w:t>2.</w:t>
      </w:r>
      <w:r w:rsidR="003E54B3" w:rsidRPr="007A607E">
        <w:t>7</w:t>
      </w:r>
      <w:r w:rsidR="007E66D1" w:rsidRPr="007A607E">
        <w:t>.</w:t>
      </w:r>
      <w:r w:rsidR="00AC3757" w:rsidRPr="007A607E">
        <w:t>2</w:t>
      </w:r>
      <w:r w:rsidR="007E66D1" w:rsidRPr="007A607E">
        <w:t xml:space="preserve">. </w:t>
      </w:r>
      <w:r w:rsidR="00CC5FE3" w:rsidRPr="007A607E">
        <w:t xml:space="preserve">  </w:t>
      </w:r>
      <w:r w:rsidR="007E66D1" w:rsidRPr="007A607E">
        <w:t xml:space="preserve">Ведет протокол заседания </w:t>
      </w:r>
      <w:r w:rsidR="00DD41A3" w:rsidRPr="007A607E">
        <w:t xml:space="preserve">Экспортного </w:t>
      </w:r>
      <w:r w:rsidR="007E66D1" w:rsidRPr="007A607E">
        <w:t>совета</w:t>
      </w:r>
      <w:r w:rsidR="00AC3757" w:rsidRPr="007A607E">
        <w:t xml:space="preserve"> и подписывает его</w:t>
      </w:r>
      <w:r w:rsidR="007A607E" w:rsidRPr="007A607E">
        <w:t xml:space="preserve"> </w:t>
      </w:r>
      <w:r w:rsidR="00AC3757" w:rsidRPr="007A607E">
        <w:t>председател</w:t>
      </w:r>
      <w:r w:rsidR="005D00AB" w:rsidRPr="007A607E">
        <w:t>ьствующим на заседании</w:t>
      </w:r>
      <w:r w:rsidR="00AC3757" w:rsidRPr="007A607E">
        <w:t xml:space="preserve"> Экспортного совета</w:t>
      </w:r>
      <w:r w:rsidR="007E66D1" w:rsidRPr="007A607E">
        <w:t>.</w:t>
      </w:r>
    </w:p>
    <w:p w:rsidR="007E66D1" w:rsidRPr="007A607E" w:rsidRDefault="007E66D1" w:rsidP="00044B32">
      <w:pPr>
        <w:pStyle w:val="a3"/>
        <w:spacing w:line="360" w:lineRule="auto"/>
        <w:ind w:firstLine="709"/>
        <w:jc w:val="both"/>
      </w:pPr>
      <w:r w:rsidRPr="007A607E">
        <w:t>2.</w:t>
      </w:r>
      <w:r w:rsidR="003E54B3" w:rsidRPr="007A607E">
        <w:t>7</w:t>
      </w:r>
      <w:r w:rsidRPr="007A607E">
        <w:t>.</w:t>
      </w:r>
      <w:r w:rsidR="00AC3757" w:rsidRPr="007A607E">
        <w:t>3</w:t>
      </w:r>
      <w:r w:rsidRPr="007A607E">
        <w:t xml:space="preserve">. </w:t>
      </w:r>
      <w:r w:rsidR="004A49F8" w:rsidRPr="007A607E">
        <w:t xml:space="preserve">  </w:t>
      </w:r>
      <w:r w:rsidRPr="007A607E">
        <w:t xml:space="preserve">Готовит и представляет </w:t>
      </w:r>
      <w:r w:rsidR="004A49F8" w:rsidRPr="007A607E">
        <w:t xml:space="preserve">на рассмотрение на заседании Экспортного совета </w:t>
      </w:r>
      <w:r w:rsidRPr="007A607E">
        <w:t>отчет</w:t>
      </w:r>
      <w:r w:rsidR="00CB7369" w:rsidRPr="007A607E">
        <w:t>ы</w:t>
      </w:r>
      <w:r w:rsidRPr="007A607E">
        <w:t xml:space="preserve"> по </w:t>
      </w:r>
      <w:r w:rsidR="008642DA" w:rsidRPr="007A607E">
        <w:t xml:space="preserve">вопросам </w:t>
      </w:r>
      <w:r w:rsidRPr="007A607E">
        <w:t>внедрени</w:t>
      </w:r>
      <w:r w:rsidR="008642DA" w:rsidRPr="007A607E">
        <w:t>я</w:t>
      </w:r>
      <w:r w:rsidRPr="007A607E">
        <w:t xml:space="preserve"> </w:t>
      </w:r>
      <w:r w:rsidR="006F2A79" w:rsidRPr="007A607E">
        <w:t xml:space="preserve">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 2.0) (далее – Региональный экспортный стандарт 2.0) </w:t>
      </w:r>
      <w:r w:rsidRPr="007A607E">
        <w:t>и достижени</w:t>
      </w:r>
      <w:r w:rsidR="008642DA" w:rsidRPr="007A607E">
        <w:t xml:space="preserve">я </w:t>
      </w:r>
      <w:r w:rsidRPr="007A607E">
        <w:t>показателей эффективности</w:t>
      </w:r>
      <w:r w:rsidR="005D00AB" w:rsidRPr="007A607E">
        <w:t xml:space="preserve"> внедрения Регионального экспортного стандарта 2.0</w:t>
      </w:r>
      <w:r w:rsidR="008642DA" w:rsidRPr="007A607E">
        <w:t>,</w:t>
      </w:r>
      <w:r w:rsidR="005763FA" w:rsidRPr="007A607E">
        <w:t xml:space="preserve"> об</w:t>
      </w:r>
      <w:r w:rsidR="008642DA" w:rsidRPr="007A607E">
        <w:t xml:space="preserve"> итогах </w:t>
      </w:r>
      <w:r w:rsidR="008642DA" w:rsidRPr="007A607E">
        <w:lastRenderedPageBreak/>
        <w:t>работы институтов инфраструктуры поддержки экспорта в Кировской области</w:t>
      </w:r>
      <w:r w:rsidR="004A49F8" w:rsidRPr="007A607E">
        <w:t>.</w:t>
      </w:r>
    </w:p>
    <w:p w:rsidR="007E66D1" w:rsidRPr="007A607E" w:rsidRDefault="007E66D1" w:rsidP="00044B32">
      <w:pPr>
        <w:pStyle w:val="a3"/>
        <w:spacing w:line="360" w:lineRule="auto"/>
        <w:ind w:firstLine="709"/>
        <w:jc w:val="both"/>
      </w:pPr>
      <w:r w:rsidRPr="007A607E">
        <w:t>2.</w:t>
      </w:r>
      <w:r w:rsidR="003E54B3" w:rsidRPr="007A607E">
        <w:t>7</w:t>
      </w:r>
      <w:r w:rsidRPr="007A607E">
        <w:t>.</w:t>
      </w:r>
      <w:r w:rsidR="00FB4139" w:rsidRPr="007A607E">
        <w:t>4</w:t>
      </w:r>
      <w:r w:rsidRPr="007A607E">
        <w:t>.</w:t>
      </w:r>
      <w:r w:rsidR="006667FB">
        <w:t>  </w:t>
      </w:r>
      <w:r w:rsidRPr="007A607E">
        <w:t xml:space="preserve">Размещает протокол заседания </w:t>
      </w:r>
      <w:r w:rsidR="00DD41A3" w:rsidRPr="007A607E">
        <w:t>Экспортного</w:t>
      </w:r>
      <w:r w:rsidRPr="007A607E">
        <w:t xml:space="preserve"> совета </w:t>
      </w:r>
      <w:r w:rsidR="00E37692" w:rsidRPr="007A607E">
        <w:t xml:space="preserve">                      </w:t>
      </w:r>
      <w:r w:rsidR="004A49F8" w:rsidRPr="007A607E">
        <w:t xml:space="preserve">     на информационном ресурсе по </w:t>
      </w:r>
      <w:r w:rsidR="00E37692" w:rsidRPr="007A607E">
        <w:t>экспортной</w:t>
      </w:r>
      <w:r w:rsidR="00243F7F" w:rsidRPr="007A607E">
        <w:t xml:space="preserve"> деятельности Кировской области</w:t>
      </w:r>
      <w:r w:rsidR="00E37692" w:rsidRPr="007A607E">
        <w:t xml:space="preserve"> </w:t>
      </w:r>
      <w:r w:rsidR="004A49F8" w:rsidRPr="007A607E">
        <w:t xml:space="preserve">                 </w:t>
      </w:r>
      <w:r w:rsidR="00E37692" w:rsidRPr="007A607E">
        <w:t xml:space="preserve">в информационно-телекоммуникационной сети </w:t>
      </w:r>
      <w:r w:rsidR="00044B32" w:rsidRPr="007A607E">
        <w:t>«</w:t>
      </w:r>
      <w:r w:rsidR="00E37692" w:rsidRPr="007A607E">
        <w:t>Интернет</w:t>
      </w:r>
      <w:r w:rsidR="00044B32" w:rsidRPr="007A607E">
        <w:t>»</w:t>
      </w:r>
      <w:r w:rsidR="00E37692" w:rsidRPr="007A607E">
        <w:t xml:space="preserve"> </w:t>
      </w:r>
      <w:r w:rsidRPr="007A607E">
        <w:t>для публичного пользования</w:t>
      </w:r>
      <w:r w:rsidR="004A49F8" w:rsidRPr="007A607E">
        <w:t>.</w:t>
      </w:r>
      <w:r w:rsidRPr="007A607E">
        <w:t xml:space="preserve"> </w:t>
      </w:r>
    </w:p>
    <w:p w:rsidR="007E66D1" w:rsidRPr="007A607E" w:rsidRDefault="00641CE9" w:rsidP="00044B32">
      <w:pPr>
        <w:pStyle w:val="a3"/>
        <w:spacing w:line="360" w:lineRule="auto"/>
        <w:ind w:firstLine="709"/>
        <w:jc w:val="both"/>
      </w:pPr>
      <w:r w:rsidRPr="007A607E">
        <w:t>2.</w:t>
      </w:r>
      <w:r w:rsidR="003E54B3" w:rsidRPr="007A607E">
        <w:t>7</w:t>
      </w:r>
      <w:r w:rsidR="007E66D1" w:rsidRPr="007A607E">
        <w:t>.</w:t>
      </w:r>
      <w:r w:rsidR="00FB4139" w:rsidRPr="007A607E">
        <w:t>5</w:t>
      </w:r>
      <w:r w:rsidR="007E66D1" w:rsidRPr="007A607E">
        <w:t>.</w:t>
      </w:r>
      <w:r w:rsidR="006667FB">
        <w:t>  </w:t>
      </w:r>
      <w:r w:rsidR="007E66D1" w:rsidRPr="007A607E">
        <w:t xml:space="preserve">Контролирует исполнение решений </w:t>
      </w:r>
      <w:r w:rsidR="00DD41A3" w:rsidRPr="007A607E">
        <w:t>Экспортного</w:t>
      </w:r>
      <w:r w:rsidR="007E66D1" w:rsidRPr="007A607E">
        <w:t xml:space="preserve"> совета                     и поручений председателя </w:t>
      </w:r>
      <w:r w:rsidR="00DD41A3" w:rsidRPr="007A607E">
        <w:t>Экспортного</w:t>
      </w:r>
      <w:r w:rsidR="007E66D1" w:rsidRPr="007A607E">
        <w:t xml:space="preserve"> совета.</w:t>
      </w:r>
    </w:p>
    <w:p w:rsidR="007E66D1" w:rsidRPr="007A607E" w:rsidRDefault="009329A3" w:rsidP="00044B32">
      <w:pPr>
        <w:pStyle w:val="a3"/>
        <w:spacing w:before="360" w:after="360"/>
        <w:ind w:firstLine="709"/>
        <w:jc w:val="both"/>
        <w:rPr>
          <w:b/>
        </w:rPr>
      </w:pPr>
      <w:r w:rsidRPr="007A607E">
        <w:rPr>
          <w:b/>
        </w:rPr>
        <w:t xml:space="preserve">3. Задачи и основные </w:t>
      </w:r>
      <w:r w:rsidR="00641CE9" w:rsidRPr="007A607E">
        <w:rPr>
          <w:b/>
        </w:rPr>
        <w:t>полномочия</w:t>
      </w:r>
      <w:r w:rsidRPr="007A607E">
        <w:rPr>
          <w:b/>
        </w:rPr>
        <w:t xml:space="preserve"> </w:t>
      </w:r>
      <w:r w:rsidR="00DD41A3" w:rsidRPr="007A607E">
        <w:rPr>
          <w:b/>
        </w:rPr>
        <w:t>Э</w:t>
      </w:r>
      <w:r w:rsidRPr="007A607E">
        <w:rPr>
          <w:b/>
        </w:rPr>
        <w:t>кспортного совета</w:t>
      </w:r>
    </w:p>
    <w:p w:rsidR="00296F43" w:rsidRPr="007A607E" w:rsidRDefault="00C21DB1" w:rsidP="00044B32">
      <w:pPr>
        <w:pStyle w:val="a3"/>
        <w:spacing w:line="360" w:lineRule="auto"/>
        <w:ind w:firstLine="709"/>
        <w:jc w:val="both"/>
      </w:pPr>
      <w:r w:rsidRPr="007A607E">
        <w:t>3</w:t>
      </w:r>
      <w:r w:rsidR="00A04CB8" w:rsidRPr="007A607E">
        <w:t>.</w:t>
      </w:r>
      <w:r w:rsidRPr="007A607E">
        <w:t>1</w:t>
      </w:r>
      <w:r w:rsidR="007B42E3" w:rsidRPr="007A607E">
        <w:t xml:space="preserve">. </w:t>
      </w:r>
      <w:r w:rsidRPr="007A607E">
        <w:t>К о</w:t>
      </w:r>
      <w:r w:rsidR="00296F43" w:rsidRPr="007A607E">
        <w:t xml:space="preserve">сновным задачам </w:t>
      </w:r>
      <w:r w:rsidR="00DD41A3" w:rsidRPr="007A607E">
        <w:t>Экспортного</w:t>
      </w:r>
      <w:r w:rsidRPr="007A607E">
        <w:t xml:space="preserve"> с</w:t>
      </w:r>
      <w:r w:rsidR="00296F43" w:rsidRPr="007A607E">
        <w:t xml:space="preserve">овета </w:t>
      </w:r>
      <w:r w:rsidRPr="007A607E">
        <w:t>относятс</w:t>
      </w:r>
      <w:r w:rsidR="00296F43" w:rsidRPr="007A607E">
        <w:t>я:</w:t>
      </w:r>
    </w:p>
    <w:p w:rsidR="006E778D" w:rsidRPr="007A607E" w:rsidRDefault="006E778D" w:rsidP="00C20C72">
      <w:pPr>
        <w:pStyle w:val="a3"/>
        <w:spacing w:line="360" w:lineRule="auto"/>
        <w:ind w:firstLine="709"/>
        <w:jc w:val="both"/>
      </w:pPr>
      <w:r w:rsidRPr="007A607E">
        <w:t>3.1.1. Р</w:t>
      </w:r>
      <w:r w:rsidR="00C20C72" w:rsidRPr="007A607E">
        <w:t>азработка рекомендаций по:</w:t>
      </w:r>
    </w:p>
    <w:p w:rsidR="006E778D" w:rsidRPr="007A607E" w:rsidRDefault="00C20C72" w:rsidP="006E778D">
      <w:pPr>
        <w:pStyle w:val="a3"/>
        <w:spacing w:line="360" w:lineRule="auto"/>
        <w:ind w:firstLine="709"/>
        <w:jc w:val="both"/>
      </w:pPr>
      <w:r w:rsidRPr="007A607E">
        <w:t>организации взаимодействия органов исполнительной власти</w:t>
      </w:r>
      <w:r w:rsidR="006E778D" w:rsidRPr="007A607E">
        <w:t xml:space="preserve"> Кировской области</w:t>
      </w:r>
      <w:r w:rsidRPr="007A607E">
        <w:t>, действующих экспортеров и компаний, планирующих осуществлять экспортную деятельность</w:t>
      </w:r>
      <w:r w:rsidR="00243F7F" w:rsidRPr="007A607E">
        <w:t xml:space="preserve"> и</w:t>
      </w:r>
      <w:r w:rsidRPr="007A607E">
        <w:t xml:space="preserve"> зарегистрированных на территории </w:t>
      </w:r>
      <w:r w:rsidR="00243F7F" w:rsidRPr="007A607E">
        <w:t xml:space="preserve">Кировской </w:t>
      </w:r>
      <w:r w:rsidR="006E778D" w:rsidRPr="007A607E">
        <w:t>области</w:t>
      </w:r>
      <w:r w:rsidRPr="007A607E">
        <w:t>,</w:t>
      </w:r>
      <w:r w:rsidR="00243F7F" w:rsidRPr="007A607E">
        <w:t xml:space="preserve"> </w:t>
      </w:r>
      <w:r w:rsidRPr="007A607E">
        <w:t xml:space="preserve">и организаций, участвующих в поддержке и развитии экспортной деятельности в </w:t>
      </w:r>
      <w:r w:rsidR="006E778D" w:rsidRPr="007A607E">
        <w:t>Кировской области;</w:t>
      </w:r>
    </w:p>
    <w:p w:rsidR="006E778D" w:rsidRPr="007A607E" w:rsidRDefault="00C20C72" w:rsidP="006E778D">
      <w:pPr>
        <w:pStyle w:val="a3"/>
        <w:spacing w:line="360" w:lineRule="auto"/>
        <w:ind w:firstLine="709"/>
        <w:jc w:val="both"/>
      </w:pPr>
      <w:r w:rsidRPr="007A607E">
        <w:t xml:space="preserve">совершенствованию экспортной деятельности в приоритетных отраслях экономики </w:t>
      </w:r>
      <w:r w:rsidR="006E778D" w:rsidRPr="007A607E">
        <w:t>Кировской области;</w:t>
      </w:r>
    </w:p>
    <w:p w:rsidR="006E778D" w:rsidRPr="007A607E" w:rsidRDefault="00DD12BF" w:rsidP="006E778D">
      <w:pPr>
        <w:pStyle w:val="a3"/>
        <w:spacing w:line="360" w:lineRule="auto"/>
        <w:ind w:firstLine="709"/>
        <w:jc w:val="both"/>
      </w:pPr>
      <w:r w:rsidRPr="007A607E">
        <w:t>участ</w:t>
      </w:r>
      <w:r w:rsidR="006709CA" w:rsidRPr="007A607E">
        <w:t>ию</w:t>
      </w:r>
      <w:r w:rsidR="00C20C72" w:rsidRPr="007A607E">
        <w:t xml:space="preserve"> органов местного самоуправления</w:t>
      </w:r>
      <w:r w:rsidR="00243F7F" w:rsidRPr="007A607E">
        <w:t xml:space="preserve"> муниципальных образований</w:t>
      </w:r>
      <w:r w:rsidR="00C20C72" w:rsidRPr="007A607E">
        <w:t xml:space="preserve"> </w:t>
      </w:r>
      <w:r w:rsidR="006E778D" w:rsidRPr="007A607E">
        <w:t xml:space="preserve">Кировской области </w:t>
      </w:r>
      <w:r w:rsidR="006709CA" w:rsidRPr="007A607E">
        <w:t>в процесс</w:t>
      </w:r>
      <w:r w:rsidRPr="007A607E">
        <w:t>ах</w:t>
      </w:r>
      <w:r w:rsidR="006709CA" w:rsidRPr="007A607E">
        <w:t>, направленны</w:t>
      </w:r>
      <w:r w:rsidR="00FB4139" w:rsidRPr="007A607E">
        <w:t>х</w:t>
      </w:r>
      <w:r w:rsidR="006709CA" w:rsidRPr="007A607E">
        <w:t xml:space="preserve"> на </w:t>
      </w:r>
      <w:r w:rsidR="006E778D" w:rsidRPr="007A607E">
        <w:t>развити</w:t>
      </w:r>
      <w:r w:rsidR="006709CA" w:rsidRPr="007A607E">
        <w:t>е</w:t>
      </w:r>
      <w:r w:rsidR="006E778D" w:rsidRPr="007A607E">
        <w:t xml:space="preserve"> экспорта </w:t>
      </w:r>
      <w:r w:rsidR="004A49F8" w:rsidRPr="007A607E">
        <w:t>Кировской области</w:t>
      </w:r>
      <w:r w:rsidR="006E778D" w:rsidRPr="007A607E">
        <w:t>;</w:t>
      </w:r>
    </w:p>
    <w:p w:rsidR="00CB7369" w:rsidRPr="00434FB7" w:rsidRDefault="007A0B6A" w:rsidP="006E778D">
      <w:pPr>
        <w:pStyle w:val="a3"/>
        <w:spacing w:line="360" w:lineRule="auto"/>
        <w:ind w:firstLine="709"/>
        <w:jc w:val="both"/>
      </w:pPr>
      <w:r w:rsidRPr="007A607E">
        <w:t>расширению перечня</w:t>
      </w:r>
      <w:r w:rsidR="00CB7369" w:rsidRPr="007A607E">
        <w:t xml:space="preserve"> мер государственной поддержки экспорта </w:t>
      </w:r>
      <w:r w:rsidR="005A4178" w:rsidRPr="007A607E">
        <w:t xml:space="preserve">                        </w:t>
      </w:r>
      <w:r w:rsidR="00CB7369" w:rsidRPr="007A607E">
        <w:t>в Кировской области;</w:t>
      </w:r>
    </w:p>
    <w:p w:rsidR="006E778D" w:rsidRPr="00434FB7" w:rsidRDefault="00C20C72" w:rsidP="006E778D">
      <w:pPr>
        <w:pStyle w:val="a3"/>
        <w:spacing w:line="360" w:lineRule="auto"/>
        <w:ind w:firstLine="709"/>
        <w:jc w:val="both"/>
      </w:pPr>
      <w:r w:rsidRPr="00434FB7">
        <w:t xml:space="preserve">выявлению и уменьшению административных и иных барьеров, препятствующих развитию экспортной деятельности </w:t>
      </w:r>
      <w:r w:rsidR="00F61A5E" w:rsidRPr="00434FB7">
        <w:t xml:space="preserve">действующих экспортеров и </w:t>
      </w:r>
      <w:r w:rsidRPr="00434FB7">
        <w:t>компаний,</w:t>
      </w:r>
      <w:r w:rsidR="00F61A5E" w:rsidRPr="00434FB7">
        <w:t xml:space="preserve"> планирующих осуществлять экспортную деятельность</w:t>
      </w:r>
      <w:r w:rsidRPr="00434FB7">
        <w:t xml:space="preserve"> </w:t>
      </w:r>
      <w:r w:rsidR="00C519AA" w:rsidRPr="00434FB7">
        <w:t xml:space="preserve">                             и </w:t>
      </w:r>
      <w:r w:rsidRPr="00434FB7">
        <w:t xml:space="preserve">зарегистрированных на территории </w:t>
      </w:r>
      <w:r w:rsidR="006E778D" w:rsidRPr="00434FB7">
        <w:t>Кировской области.</w:t>
      </w:r>
    </w:p>
    <w:p w:rsidR="006E778D" w:rsidRPr="00434FB7" w:rsidRDefault="006E778D" w:rsidP="00C20C72">
      <w:pPr>
        <w:pStyle w:val="a3"/>
        <w:spacing w:line="360" w:lineRule="auto"/>
        <w:ind w:firstLine="709"/>
        <w:jc w:val="both"/>
      </w:pPr>
      <w:r w:rsidRPr="00434FB7">
        <w:lastRenderedPageBreak/>
        <w:t xml:space="preserve">3.1.2. </w:t>
      </w:r>
      <w:r w:rsidR="008A0840" w:rsidRPr="00434FB7">
        <w:t>Оценка состояния, о</w:t>
      </w:r>
      <w:r w:rsidR="00C20C72" w:rsidRPr="00434FB7">
        <w:t xml:space="preserve">пределение целей и приоритетных направлений развития экспорта в </w:t>
      </w:r>
      <w:r w:rsidRPr="00434FB7">
        <w:t>Кировской области</w:t>
      </w:r>
      <w:r w:rsidR="001D2C85" w:rsidRPr="00434FB7">
        <w:t>.</w:t>
      </w:r>
    </w:p>
    <w:p w:rsidR="00C519AA" w:rsidRPr="006667FB" w:rsidRDefault="00641CE9" w:rsidP="00C519AA">
      <w:pPr>
        <w:pStyle w:val="a3"/>
        <w:spacing w:line="360" w:lineRule="auto"/>
        <w:ind w:firstLine="709"/>
        <w:jc w:val="both"/>
      </w:pPr>
      <w:r w:rsidRPr="00434FB7">
        <w:t xml:space="preserve">3.2. Экспортный </w:t>
      </w:r>
      <w:r w:rsidRPr="006667FB">
        <w:t>совет для решения возложенных на него задач:</w:t>
      </w:r>
      <w:r w:rsidR="00C519AA" w:rsidRPr="006667FB">
        <w:t xml:space="preserve"> </w:t>
      </w:r>
    </w:p>
    <w:p w:rsidR="00C519AA" w:rsidRPr="00434FB7" w:rsidRDefault="00C519AA" w:rsidP="00C519AA">
      <w:pPr>
        <w:pStyle w:val="a3"/>
        <w:spacing w:line="360" w:lineRule="auto"/>
        <w:ind w:firstLine="709"/>
        <w:jc w:val="both"/>
      </w:pPr>
      <w:r w:rsidRPr="006667FB">
        <w:t>3.</w:t>
      </w:r>
      <w:r w:rsidR="006709CA" w:rsidRPr="006667FB">
        <w:t>2.1</w:t>
      </w:r>
      <w:r w:rsidRPr="006667FB">
        <w:t xml:space="preserve">. Осуществляет </w:t>
      </w:r>
      <w:r w:rsidR="00FE7AB5" w:rsidRPr="006667FB">
        <w:t>подготов</w:t>
      </w:r>
      <w:r w:rsidRPr="006667FB">
        <w:t>ку предложений</w:t>
      </w:r>
      <w:r w:rsidR="009114E1" w:rsidRPr="006667FB">
        <w:t xml:space="preserve"> по вопросам развития экспорта на территории Кировской области для включения</w:t>
      </w:r>
      <w:r w:rsidRPr="006667FB">
        <w:t xml:space="preserve"> </w:t>
      </w:r>
      <w:r w:rsidR="00FE7AB5" w:rsidRPr="006667FB">
        <w:t xml:space="preserve">в документы </w:t>
      </w:r>
      <w:r w:rsidRPr="006667FB">
        <w:t>стратегического планирования Кировской области.</w:t>
      </w:r>
    </w:p>
    <w:p w:rsidR="00C519AA" w:rsidRPr="007A607E" w:rsidRDefault="00C519AA" w:rsidP="00C519AA">
      <w:pPr>
        <w:pStyle w:val="a3"/>
        <w:spacing w:line="360" w:lineRule="auto"/>
        <w:ind w:firstLine="709"/>
        <w:jc w:val="both"/>
      </w:pPr>
      <w:r w:rsidRPr="00434FB7">
        <w:t>3.</w:t>
      </w:r>
      <w:r w:rsidR="006709CA" w:rsidRPr="00434FB7">
        <w:t>2</w:t>
      </w:r>
      <w:r w:rsidRPr="00434FB7">
        <w:t>.</w:t>
      </w:r>
      <w:r w:rsidR="006709CA" w:rsidRPr="00434FB7">
        <w:t>2</w:t>
      </w:r>
      <w:r w:rsidR="006667FB">
        <w:t>.  </w:t>
      </w:r>
      <w:r w:rsidRPr="00434FB7">
        <w:t>Координ</w:t>
      </w:r>
      <w:r w:rsidR="006709CA" w:rsidRPr="00434FB7">
        <w:t>ирует</w:t>
      </w:r>
      <w:r w:rsidRPr="00434FB7">
        <w:t xml:space="preserve"> </w:t>
      </w:r>
      <w:r w:rsidR="00FE7AB5" w:rsidRPr="00434FB7">
        <w:t>процесс</w:t>
      </w:r>
      <w:r w:rsidRPr="00434FB7">
        <w:t xml:space="preserve"> внедрения в Кировской области </w:t>
      </w:r>
      <w:r w:rsidRPr="007A607E">
        <w:t>Регионального экспортного стандарта 2.0.</w:t>
      </w:r>
    </w:p>
    <w:p w:rsidR="006709CA" w:rsidRPr="007A607E" w:rsidRDefault="00C519AA" w:rsidP="006709CA">
      <w:pPr>
        <w:pStyle w:val="a3"/>
        <w:spacing w:line="360" w:lineRule="auto"/>
        <w:ind w:firstLine="709"/>
        <w:jc w:val="both"/>
      </w:pPr>
      <w:r w:rsidRPr="007A607E">
        <w:t>3.</w:t>
      </w:r>
      <w:r w:rsidR="006709CA" w:rsidRPr="007A607E">
        <w:t>2</w:t>
      </w:r>
      <w:r w:rsidRPr="007A607E">
        <w:t>.</w:t>
      </w:r>
      <w:r w:rsidR="006709CA" w:rsidRPr="007A607E">
        <w:t>3</w:t>
      </w:r>
      <w:r w:rsidRPr="007A607E">
        <w:t xml:space="preserve">. </w:t>
      </w:r>
      <w:r w:rsidR="006667FB">
        <w:t> </w:t>
      </w:r>
      <w:r w:rsidRPr="007A607E">
        <w:t>Заслушива</w:t>
      </w:r>
      <w:r w:rsidR="0044413E" w:rsidRPr="007A607E">
        <w:t>ет</w:t>
      </w:r>
      <w:r w:rsidRPr="007A607E">
        <w:t xml:space="preserve"> </w:t>
      </w:r>
      <w:r w:rsidR="00C978D0" w:rsidRPr="007A607E">
        <w:t xml:space="preserve">на </w:t>
      </w:r>
      <w:r w:rsidRPr="007A607E">
        <w:t>заседани</w:t>
      </w:r>
      <w:r w:rsidR="00C978D0" w:rsidRPr="007A607E">
        <w:t>и</w:t>
      </w:r>
      <w:r w:rsidRPr="007A607E">
        <w:t xml:space="preserve"> Экспортного совета не реже одного раза в полгода отчет</w:t>
      </w:r>
      <w:r w:rsidR="00C978D0" w:rsidRPr="007A607E">
        <w:t>ы</w:t>
      </w:r>
      <w:r w:rsidRPr="007A607E">
        <w:t xml:space="preserve"> об итогах работы министерства промышленности, предпринимательства и торговли Кировской области</w:t>
      </w:r>
      <w:r w:rsidR="00C978D0" w:rsidRPr="007A607E">
        <w:t xml:space="preserve"> </w:t>
      </w:r>
      <w:r w:rsidRPr="007A607E">
        <w:t>по внедрению Регионального экспортного стандарта</w:t>
      </w:r>
      <w:r w:rsidR="00FE7AB5" w:rsidRPr="007A607E">
        <w:t xml:space="preserve"> 2.0</w:t>
      </w:r>
      <w:r w:rsidRPr="007A607E">
        <w:t xml:space="preserve">, а также </w:t>
      </w:r>
      <w:r w:rsidR="00C978D0" w:rsidRPr="007A607E">
        <w:t xml:space="preserve">отчеты </w:t>
      </w:r>
      <w:r w:rsidRPr="007A607E">
        <w:t xml:space="preserve">об </w:t>
      </w:r>
      <w:r w:rsidRPr="007A607E">
        <w:rPr>
          <w:color w:val="auto"/>
        </w:rPr>
        <w:t>итогах работы институтов инфраструктуры поддержки экспорта в Кировской области</w:t>
      </w:r>
      <w:r w:rsidR="006709CA" w:rsidRPr="007A607E">
        <w:rPr>
          <w:color w:val="auto"/>
        </w:rPr>
        <w:t xml:space="preserve"> и </w:t>
      </w:r>
      <w:r w:rsidR="006709CA" w:rsidRPr="007A607E">
        <w:t xml:space="preserve">реализации мероприятий </w:t>
      </w:r>
      <w:r w:rsidR="00C978D0" w:rsidRPr="007A607E">
        <w:rPr>
          <w:color w:val="000000" w:themeColor="text1"/>
        </w:rPr>
        <w:t>государственных программ Кировской области</w:t>
      </w:r>
      <w:r w:rsidR="006709CA" w:rsidRPr="007A607E">
        <w:rPr>
          <w:color w:val="000000" w:themeColor="text1"/>
        </w:rPr>
        <w:t xml:space="preserve">, направленных на развитие внешнеэкономических и международных связей Кировской области, ответственным исполнителем или соисполнителем по которым выступает министерство промышленности, предпринимательства </w:t>
      </w:r>
      <w:r w:rsidR="00434FB7" w:rsidRPr="007A607E">
        <w:rPr>
          <w:color w:val="000000" w:themeColor="text1"/>
        </w:rPr>
        <w:t xml:space="preserve">                </w:t>
      </w:r>
      <w:r w:rsidR="006709CA" w:rsidRPr="007A607E">
        <w:rPr>
          <w:color w:val="000000" w:themeColor="text1"/>
        </w:rPr>
        <w:t>и торговли Кировской области</w:t>
      </w:r>
      <w:r w:rsidR="006709CA" w:rsidRPr="007A607E">
        <w:t>.</w:t>
      </w:r>
    </w:p>
    <w:p w:rsidR="00641CE9" w:rsidRPr="007A607E" w:rsidRDefault="00641CE9" w:rsidP="00044B32">
      <w:pPr>
        <w:pStyle w:val="a3"/>
        <w:spacing w:line="360" w:lineRule="auto"/>
        <w:ind w:firstLine="709"/>
        <w:jc w:val="both"/>
      </w:pPr>
      <w:r w:rsidRPr="007A607E">
        <w:t>3.2.</w:t>
      </w:r>
      <w:r w:rsidR="006709CA" w:rsidRPr="007A607E">
        <w:t>4</w:t>
      </w:r>
      <w:r w:rsidRPr="007A607E">
        <w:t>. Запрашива</w:t>
      </w:r>
      <w:r w:rsidR="0044413E" w:rsidRPr="007A607E">
        <w:t>ет</w:t>
      </w:r>
      <w:r w:rsidRPr="007A607E">
        <w:t xml:space="preserve"> в установленном порядке у органов исполнительной власти Кировской области, органов местного самоуправления</w:t>
      </w:r>
      <w:r w:rsidR="00FE7AB5" w:rsidRPr="007A607E">
        <w:t xml:space="preserve"> муниципальных образований</w:t>
      </w:r>
      <w:r w:rsidRPr="007A607E">
        <w:t xml:space="preserve"> Кировской области и иных организаций информацию по вопросам, входящим</w:t>
      </w:r>
      <w:r w:rsidR="00FE7AB5" w:rsidRPr="007A607E">
        <w:t xml:space="preserve"> </w:t>
      </w:r>
      <w:r w:rsidRPr="007A607E">
        <w:t xml:space="preserve">в компетенцию </w:t>
      </w:r>
      <w:r w:rsidR="00DD41A3" w:rsidRPr="007A607E">
        <w:t>Экспортного</w:t>
      </w:r>
      <w:r w:rsidRPr="007A607E">
        <w:t xml:space="preserve"> совета.</w:t>
      </w:r>
    </w:p>
    <w:p w:rsidR="00641CE9" w:rsidRPr="007A607E" w:rsidRDefault="00641CE9" w:rsidP="00044B32">
      <w:pPr>
        <w:pStyle w:val="a3"/>
        <w:spacing w:line="360" w:lineRule="auto"/>
        <w:ind w:firstLine="709"/>
        <w:jc w:val="both"/>
      </w:pPr>
      <w:r w:rsidRPr="007A607E">
        <w:t>3.2.</w:t>
      </w:r>
      <w:r w:rsidR="006709CA" w:rsidRPr="007A607E">
        <w:t>5</w:t>
      </w:r>
      <w:r w:rsidR="006667FB">
        <w:t>.  </w:t>
      </w:r>
      <w:r w:rsidRPr="007A607E">
        <w:t>Направля</w:t>
      </w:r>
      <w:r w:rsidR="0044413E" w:rsidRPr="007A607E">
        <w:t>ет</w:t>
      </w:r>
      <w:r w:rsidRPr="007A607E">
        <w:t xml:space="preserve"> предложения </w:t>
      </w:r>
      <w:r w:rsidR="0060760F" w:rsidRPr="007A607E">
        <w:t>Экспортного</w:t>
      </w:r>
      <w:r w:rsidRPr="007A607E">
        <w:t xml:space="preserve"> совета органам исполнительной власти Кировской области, территориальным органам федеральных органов исполнительной власти, органам местного самоуправления </w:t>
      </w:r>
      <w:r w:rsidR="00FE7AB5" w:rsidRPr="007A607E">
        <w:t xml:space="preserve">муниципальных образований </w:t>
      </w:r>
      <w:r w:rsidRPr="007A607E">
        <w:t xml:space="preserve">Кировской области и иным организациям с целью выработки согласованных решений по </w:t>
      </w:r>
      <w:r w:rsidR="005763FA" w:rsidRPr="007A607E">
        <w:t>вопросам</w:t>
      </w:r>
      <w:r w:rsidRPr="007A607E">
        <w:t xml:space="preserve"> развития экспортной деятельности в Кировской области.</w:t>
      </w:r>
    </w:p>
    <w:p w:rsidR="00507553" w:rsidRPr="007A607E" w:rsidRDefault="00507553" w:rsidP="00044B32">
      <w:pPr>
        <w:pStyle w:val="a3"/>
        <w:spacing w:line="360" w:lineRule="auto"/>
        <w:ind w:firstLine="709"/>
        <w:jc w:val="both"/>
      </w:pPr>
      <w:r w:rsidRPr="007A607E">
        <w:lastRenderedPageBreak/>
        <w:t>3.2.</w:t>
      </w:r>
      <w:r w:rsidR="006709CA" w:rsidRPr="007A607E">
        <w:t>6</w:t>
      </w:r>
      <w:r w:rsidRPr="007A607E">
        <w:t>. Приглаша</w:t>
      </w:r>
      <w:r w:rsidR="0044413E" w:rsidRPr="007A607E">
        <w:t>ет</w:t>
      </w:r>
      <w:r w:rsidRPr="007A607E">
        <w:t xml:space="preserve"> </w:t>
      </w:r>
      <w:r w:rsidR="00C978D0" w:rsidRPr="007A607E">
        <w:t xml:space="preserve">в установленном порядке </w:t>
      </w:r>
      <w:r w:rsidRPr="007A607E">
        <w:t xml:space="preserve">для участия в работе </w:t>
      </w:r>
      <w:r w:rsidR="0060760F" w:rsidRPr="007A607E">
        <w:t>Экспортного</w:t>
      </w:r>
      <w:r w:rsidRPr="007A607E">
        <w:t xml:space="preserve"> совета  представителей органов исполнительной власти Кировской области, территориальных органов федеральных органов исполнительной власти, органов местного самоуправления муниципальных образований Кировской области, </w:t>
      </w:r>
      <w:r w:rsidR="00A63583" w:rsidRPr="007A607E">
        <w:t>действующих экспортеров и компаний, планирующих осуществлять экспортную деятельность и зарегистрированных на территории Кировской области,</w:t>
      </w:r>
      <w:r w:rsidR="00696D4D" w:rsidRPr="007A607E">
        <w:t xml:space="preserve"> </w:t>
      </w:r>
      <w:r w:rsidRPr="007A607E">
        <w:t xml:space="preserve">не </w:t>
      </w:r>
      <w:r w:rsidR="002B14EE" w:rsidRPr="007A607E">
        <w:t xml:space="preserve">являющихся членами </w:t>
      </w:r>
      <w:r w:rsidR="0060760F" w:rsidRPr="007A607E">
        <w:t xml:space="preserve">Экспортного </w:t>
      </w:r>
      <w:r w:rsidR="002B14EE" w:rsidRPr="007A607E">
        <w:t>совета.</w:t>
      </w:r>
    </w:p>
    <w:p w:rsidR="00507553" w:rsidRPr="007A607E" w:rsidRDefault="002B14EE" w:rsidP="0044413E">
      <w:pPr>
        <w:pStyle w:val="a3"/>
        <w:spacing w:line="360" w:lineRule="auto"/>
        <w:ind w:firstLine="709"/>
        <w:jc w:val="both"/>
      </w:pPr>
      <w:r w:rsidRPr="007A607E">
        <w:t>3</w:t>
      </w:r>
      <w:r w:rsidR="00507553" w:rsidRPr="007A607E">
        <w:t>.</w:t>
      </w:r>
      <w:r w:rsidRPr="007A607E">
        <w:t>2</w:t>
      </w:r>
      <w:r w:rsidR="00507553" w:rsidRPr="007A607E">
        <w:t>.</w:t>
      </w:r>
      <w:r w:rsidR="006709CA" w:rsidRPr="007A607E">
        <w:t>7</w:t>
      </w:r>
      <w:r w:rsidRPr="007A607E">
        <w:t xml:space="preserve">. </w:t>
      </w:r>
      <w:r w:rsidR="00507553" w:rsidRPr="007A607E">
        <w:t xml:space="preserve"> Для получения необходимых сведений и подготовки заключений       по рассматриваемым вопросам </w:t>
      </w:r>
      <w:r w:rsidR="00C978D0" w:rsidRPr="007A607E">
        <w:t xml:space="preserve">вправе </w:t>
      </w:r>
      <w:r w:rsidRPr="007A607E">
        <w:t>приглаша</w:t>
      </w:r>
      <w:r w:rsidR="00FA7CC3" w:rsidRPr="007A607E">
        <w:t>ть</w:t>
      </w:r>
      <w:r w:rsidR="00507553" w:rsidRPr="007A607E">
        <w:t xml:space="preserve"> </w:t>
      </w:r>
      <w:r w:rsidR="00C978D0" w:rsidRPr="007A607E">
        <w:t xml:space="preserve">в установленном порядке </w:t>
      </w:r>
      <w:r w:rsidRPr="007A607E">
        <w:t>на заседани</w:t>
      </w:r>
      <w:r w:rsidR="00721790" w:rsidRPr="007A607E">
        <w:t>е</w:t>
      </w:r>
      <w:r w:rsidRPr="007A607E">
        <w:t xml:space="preserve"> </w:t>
      </w:r>
      <w:r w:rsidR="0060760F" w:rsidRPr="007A607E">
        <w:t>Экспортного</w:t>
      </w:r>
      <w:r w:rsidRPr="007A607E">
        <w:t xml:space="preserve"> совета </w:t>
      </w:r>
      <w:r w:rsidR="00507553" w:rsidRPr="007A607E">
        <w:t>эксперт</w:t>
      </w:r>
      <w:r w:rsidRPr="007A607E">
        <w:t>ов</w:t>
      </w:r>
      <w:r w:rsidR="00507553" w:rsidRPr="007A607E">
        <w:t xml:space="preserve"> и специалис</w:t>
      </w:r>
      <w:r w:rsidR="00696D4D" w:rsidRPr="007A607E">
        <w:t>тов</w:t>
      </w:r>
      <w:r w:rsidR="00507553" w:rsidRPr="007A607E">
        <w:t xml:space="preserve"> различных отраслей.</w:t>
      </w:r>
    </w:p>
    <w:p w:rsidR="002709E0" w:rsidRPr="007A607E" w:rsidRDefault="00763B0F" w:rsidP="00044B32">
      <w:pPr>
        <w:pStyle w:val="a3"/>
        <w:spacing w:line="360" w:lineRule="auto"/>
        <w:ind w:firstLine="709"/>
        <w:jc w:val="both"/>
      </w:pPr>
      <w:r w:rsidRPr="007A607E">
        <w:t>3.2</w:t>
      </w:r>
      <w:r w:rsidR="002709E0" w:rsidRPr="007A607E">
        <w:t>.</w:t>
      </w:r>
      <w:r w:rsidRPr="007A607E">
        <w:t>8.  </w:t>
      </w:r>
      <w:r w:rsidR="002709E0" w:rsidRPr="007A607E">
        <w:t>Осуществля</w:t>
      </w:r>
      <w:r w:rsidR="00A63583" w:rsidRPr="007A607E">
        <w:t>ет</w:t>
      </w:r>
      <w:r w:rsidR="002709E0" w:rsidRPr="007A607E">
        <w:t xml:space="preserve"> иные </w:t>
      </w:r>
      <w:r w:rsidR="00A63583" w:rsidRPr="007A607E">
        <w:t>полномочия</w:t>
      </w:r>
      <w:r w:rsidR="002709E0" w:rsidRPr="007A607E">
        <w:t>, не противоречащие действующему законодательству и настоящему Положению.</w:t>
      </w:r>
    </w:p>
    <w:p w:rsidR="0026608B" w:rsidRPr="007A607E" w:rsidRDefault="00DF558F" w:rsidP="00044B32">
      <w:pPr>
        <w:pStyle w:val="a3"/>
        <w:spacing w:before="360" w:after="360"/>
        <w:ind w:firstLine="709"/>
        <w:jc w:val="both"/>
        <w:rPr>
          <w:b/>
        </w:rPr>
      </w:pPr>
      <w:r w:rsidRPr="007A607E">
        <w:rPr>
          <w:b/>
        </w:rPr>
        <w:t>4</w:t>
      </w:r>
      <w:r w:rsidR="0026608B" w:rsidRPr="007A607E">
        <w:rPr>
          <w:b/>
        </w:rPr>
        <w:t xml:space="preserve">. </w:t>
      </w:r>
      <w:r w:rsidRPr="007A607E">
        <w:rPr>
          <w:b/>
        </w:rPr>
        <w:t>О</w:t>
      </w:r>
      <w:r w:rsidR="0026608B" w:rsidRPr="007A607E">
        <w:rPr>
          <w:b/>
        </w:rPr>
        <w:t xml:space="preserve">рганизация </w:t>
      </w:r>
      <w:r w:rsidR="0060760F" w:rsidRPr="007A607E">
        <w:rPr>
          <w:b/>
        </w:rPr>
        <w:t xml:space="preserve"> и порядок работы Э</w:t>
      </w:r>
      <w:r w:rsidRPr="007A607E">
        <w:rPr>
          <w:b/>
        </w:rPr>
        <w:t>кспортного совета</w:t>
      </w:r>
    </w:p>
    <w:p w:rsidR="00D60EAE" w:rsidRPr="007A607E" w:rsidRDefault="00DF558F" w:rsidP="00044B32">
      <w:pPr>
        <w:pStyle w:val="a3"/>
        <w:spacing w:line="360" w:lineRule="auto"/>
        <w:ind w:firstLine="709"/>
        <w:jc w:val="both"/>
      </w:pPr>
      <w:r w:rsidRPr="007A607E">
        <w:t>4</w:t>
      </w:r>
      <w:r w:rsidR="00A04CB8" w:rsidRPr="007A607E">
        <w:t xml:space="preserve">.1. </w:t>
      </w:r>
      <w:r w:rsidR="000F7164" w:rsidRPr="007A607E">
        <w:t xml:space="preserve"> </w:t>
      </w:r>
      <w:r w:rsidR="0060760F" w:rsidRPr="007A607E">
        <w:t>Решение о проведении заседания Э</w:t>
      </w:r>
      <w:r w:rsidR="00D60EAE" w:rsidRPr="007A607E">
        <w:t xml:space="preserve">кспортного совета принимается председателем </w:t>
      </w:r>
      <w:r w:rsidR="0060760F" w:rsidRPr="007A607E">
        <w:t>Э</w:t>
      </w:r>
      <w:r w:rsidR="00D60EAE" w:rsidRPr="007A607E">
        <w:t>кспортного совета (в его отсутствие</w:t>
      </w:r>
      <w:r w:rsidR="005763FA" w:rsidRPr="007A607E">
        <w:t xml:space="preserve"> –</w:t>
      </w:r>
      <w:r w:rsidR="00D60EAE" w:rsidRPr="007A607E">
        <w:t xml:space="preserve"> заместителем председателя </w:t>
      </w:r>
      <w:r w:rsidR="0060760F" w:rsidRPr="007A607E">
        <w:t>Экспортного</w:t>
      </w:r>
      <w:r w:rsidR="00D60EAE" w:rsidRPr="007A607E">
        <w:t xml:space="preserve"> совета) и доводится до </w:t>
      </w:r>
      <w:r w:rsidR="0060760F" w:rsidRPr="007A607E">
        <w:t>Экспортного</w:t>
      </w:r>
      <w:r w:rsidR="00D60EAE" w:rsidRPr="007A607E">
        <w:t xml:space="preserve"> совета секретарем</w:t>
      </w:r>
      <w:r w:rsidR="00237A89" w:rsidRPr="007A607E">
        <w:t xml:space="preserve"> </w:t>
      </w:r>
      <w:r w:rsidR="00305FB5" w:rsidRPr="007A607E">
        <w:t>Экспортного совета</w:t>
      </w:r>
      <w:r w:rsidR="00D60EAE" w:rsidRPr="007A607E">
        <w:t xml:space="preserve"> не позднее чем за 10 рабочих дней до даты его проведения.</w:t>
      </w:r>
    </w:p>
    <w:p w:rsidR="00D60EAE" w:rsidRPr="007A607E" w:rsidRDefault="00D60EAE" w:rsidP="00044B32">
      <w:pPr>
        <w:pStyle w:val="a3"/>
        <w:spacing w:line="360" w:lineRule="auto"/>
        <w:ind w:firstLine="709"/>
        <w:jc w:val="both"/>
      </w:pPr>
      <w:r w:rsidRPr="007A607E">
        <w:t xml:space="preserve">Информация о повестке заседания </w:t>
      </w:r>
      <w:r w:rsidR="0060760F" w:rsidRPr="007A607E">
        <w:t>Экспортного</w:t>
      </w:r>
      <w:r w:rsidRPr="007A607E">
        <w:t xml:space="preserve"> совета размещается                              на </w:t>
      </w:r>
      <w:r w:rsidR="00980260" w:rsidRPr="007A607E">
        <w:t>официальном сайте министерства пром</w:t>
      </w:r>
      <w:r w:rsidR="00866E60" w:rsidRPr="007A607E">
        <w:t xml:space="preserve">ышленности, предпринимательства           </w:t>
      </w:r>
      <w:r w:rsidR="00980260" w:rsidRPr="007A607E">
        <w:t xml:space="preserve">и торговли Кировской области – </w:t>
      </w:r>
      <w:r w:rsidRPr="007A607E">
        <w:t xml:space="preserve">информационном ресурсе, посвященном экспортной деятельности Кировской области, в информационно-телекоммуникационной сети </w:t>
      </w:r>
      <w:r w:rsidR="00044B32" w:rsidRPr="007A607E">
        <w:t>«</w:t>
      </w:r>
      <w:r w:rsidRPr="007A607E">
        <w:t>Интернет</w:t>
      </w:r>
      <w:r w:rsidR="00044B32" w:rsidRPr="007A607E">
        <w:t>»</w:t>
      </w:r>
      <w:r w:rsidR="00980260" w:rsidRPr="007A607E">
        <w:t xml:space="preserve"> </w:t>
      </w:r>
      <w:r w:rsidRPr="007A607E">
        <w:t>не позднее чем за 10 дней до даты его проведения.</w:t>
      </w:r>
    </w:p>
    <w:p w:rsidR="00DF558F" w:rsidRPr="007A607E" w:rsidRDefault="00D60EAE" w:rsidP="00044B32">
      <w:pPr>
        <w:pStyle w:val="a3"/>
        <w:spacing w:line="360" w:lineRule="auto"/>
        <w:ind w:firstLine="709"/>
        <w:jc w:val="both"/>
      </w:pPr>
      <w:r w:rsidRPr="007A607E">
        <w:t>4.2. П</w:t>
      </w:r>
      <w:r w:rsidR="00DF558F" w:rsidRPr="007A607E">
        <w:t xml:space="preserve">овестка заседания </w:t>
      </w:r>
      <w:r w:rsidR="0060760F" w:rsidRPr="007A607E">
        <w:t>Экспортного</w:t>
      </w:r>
      <w:r w:rsidR="00DF558F" w:rsidRPr="007A607E">
        <w:t xml:space="preserve"> совета формируется с учетом поступивших предложений от </w:t>
      </w:r>
      <w:r w:rsidR="00B851B5" w:rsidRPr="007A607E">
        <w:t>лиц, входящих в состав</w:t>
      </w:r>
      <w:r w:rsidR="00DF558F" w:rsidRPr="007A607E">
        <w:t xml:space="preserve"> </w:t>
      </w:r>
      <w:r w:rsidR="0060760F" w:rsidRPr="007A607E">
        <w:t>Экспортного</w:t>
      </w:r>
      <w:r w:rsidR="00DF558F" w:rsidRPr="007A607E">
        <w:t xml:space="preserve"> совета.</w:t>
      </w:r>
    </w:p>
    <w:p w:rsidR="00DF558F" w:rsidRPr="007A607E" w:rsidRDefault="00DF558F" w:rsidP="00044B32">
      <w:pPr>
        <w:pStyle w:val="a3"/>
        <w:spacing w:line="360" w:lineRule="auto"/>
        <w:ind w:firstLine="709"/>
        <w:jc w:val="both"/>
      </w:pPr>
      <w:r w:rsidRPr="007A607E">
        <w:lastRenderedPageBreak/>
        <w:t>4.</w:t>
      </w:r>
      <w:r w:rsidR="00D60EAE" w:rsidRPr="007A607E">
        <w:t>3</w:t>
      </w:r>
      <w:r w:rsidRPr="007A607E">
        <w:t xml:space="preserve">. Заседание </w:t>
      </w:r>
      <w:r w:rsidR="0060760F" w:rsidRPr="007A607E">
        <w:t xml:space="preserve">Экспортного </w:t>
      </w:r>
      <w:r w:rsidRPr="007A607E">
        <w:t xml:space="preserve">совета проводится по инициативе председателя </w:t>
      </w:r>
      <w:r w:rsidR="0060760F" w:rsidRPr="007A607E">
        <w:t>Экспортного</w:t>
      </w:r>
      <w:r w:rsidRPr="007A607E">
        <w:t xml:space="preserve"> совета, заместителей председателя </w:t>
      </w:r>
      <w:r w:rsidR="0060760F" w:rsidRPr="007A607E">
        <w:t>Экспортного</w:t>
      </w:r>
      <w:r w:rsidRPr="007A607E">
        <w:t xml:space="preserve"> совета по мере необходимости</w:t>
      </w:r>
      <w:r w:rsidR="0044413E" w:rsidRPr="007A607E">
        <w:t xml:space="preserve">, но не реже </w:t>
      </w:r>
      <w:r w:rsidR="00FB4139" w:rsidRPr="007A607E">
        <w:t xml:space="preserve">1 </w:t>
      </w:r>
      <w:r w:rsidR="0044413E" w:rsidRPr="007A607E">
        <w:t>раза в полугодие,</w:t>
      </w:r>
      <w:r w:rsidRPr="007A607E">
        <w:t xml:space="preserve"> в очной,</w:t>
      </w:r>
      <w:r w:rsidR="00FB4139" w:rsidRPr="007A607E">
        <w:t xml:space="preserve"> </w:t>
      </w:r>
      <w:r w:rsidRPr="007A607E">
        <w:t xml:space="preserve">а также заочной форме и считается правомочным при наличии </w:t>
      </w:r>
      <w:r w:rsidR="007A0B6A" w:rsidRPr="007A607E">
        <w:t>не менее половины</w:t>
      </w:r>
      <w:r w:rsidR="0044413E" w:rsidRPr="007A607E">
        <w:t xml:space="preserve"> </w:t>
      </w:r>
      <w:r w:rsidR="00FB4139" w:rsidRPr="007A607E">
        <w:t xml:space="preserve">              </w:t>
      </w:r>
      <w:r w:rsidR="0044413E" w:rsidRPr="007A607E">
        <w:t>от общего числа лиц, входящих</w:t>
      </w:r>
      <w:r w:rsidR="007A0B6A" w:rsidRPr="007A607E">
        <w:t xml:space="preserve">  в состав </w:t>
      </w:r>
      <w:r w:rsidR="0060760F" w:rsidRPr="007A607E">
        <w:t>Экспортного</w:t>
      </w:r>
      <w:r w:rsidRPr="007A607E">
        <w:t xml:space="preserve"> совета.</w:t>
      </w:r>
    </w:p>
    <w:p w:rsidR="00D60EAE" w:rsidRPr="007A607E" w:rsidRDefault="00DF558F" w:rsidP="00044B32">
      <w:pPr>
        <w:pStyle w:val="a3"/>
        <w:spacing w:line="360" w:lineRule="auto"/>
        <w:ind w:firstLine="709"/>
        <w:jc w:val="both"/>
      </w:pPr>
      <w:r w:rsidRPr="007A607E">
        <w:t xml:space="preserve">Лица, входящие в состав </w:t>
      </w:r>
      <w:r w:rsidR="0060760F" w:rsidRPr="007A607E">
        <w:t>Экспортного</w:t>
      </w:r>
      <w:r w:rsidRPr="007A607E">
        <w:t xml:space="preserve"> совета, участвуют в заседании лично, в том числе дистанционно, с использованием видеосвязи</w:t>
      </w:r>
      <w:r w:rsidR="00FB4139" w:rsidRPr="007A607E">
        <w:t>,</w:t>
      </w:r>
      <w:r w:rsidRPr="007A607E">
        <w:t xml:space="preserve"> и не вправе делегировать свои полномочия другим лицам. При невозможности</w:t>
      </w:r>
      <w:r w:rsidR="0060760F" w:rsidRPr="007A607E">
        <w:t xml:space="preserve"> личного участия на заседании Экспортного</w:t>
      </w:r>
      <w:r w:rsidRPr="007A607E">
        <w:t xml:space="preserve"> совета лицо, входящее в </w:t>
      </w:r>
      <w:r w:rsidR="00D60EAE" w:rsidRPr="007A607E">
        <w:t xml:space="preserve">состав </w:t>
      </w:r>
      <w:r w:rsidR="0060760F" w:rsidRPr="007A607E">
        <w:t>Экспортного</w:t>
      </w:r>
      <w:r w:rsidR="00D60EAE" w:rsidRPr="007A607E">
        <w:t xml:space="preserve"> совета, выражает свое мнение, которое учитывается при определении результатов голосования, в письменной форме путем заполнения листа голосования</w:t>
      </w:r>
      <w:r w:rsidR="00FB4139" w:rsidRPr="007A607E">
        <w:t xml:space="preserve"> лица, входящего в состав Экспортного совета при Губернаторе Кировской области,</w:t>
      </w:r>
      <w:r w:rsidR="00D60EAE" w:rsidRPr="007A607E">
        <w:t xml:space="preserve"> согласно приложению.</w:t>
      </w:r>
    </w:p>
    <w:p w:rsidR="00164D07" w:rsidRPr="007A607E" w:rsidRDefault="00164D07" w:rsidP="00044B32">
      <w:pPr>
        <w:pStyle w:val="a3"/>
        <w:spacing w:line="360" w:lineRule="auto"/>
        <w:ind w:firstLine="709"/>
        <w:jc w:val="both"/>
      </w:pPr>
      <w:r w:rsidRPr="007A607E">
        <w:t>4.4. Заседани</w:t>
      </w:r>
      <w:r w:rsidR="00C978D0" w:rsidRPr="007A607E">
        <w:t>е</w:t>
      </w:r>
      <w:r w:rsidRPr="007A607E">
        <w:t xml:space="preserve"> </w:t>
      </w:r>
      <w:r w:rsidR="0060760F" w:rsidRPr="007A607E">
        <w:t>Экспортного</w:t>
      </w:r>
      <w:r w:rsidRPr="007A607E">
        <w:t xml:space="preserve"> совета провод</w:t>
      </w:r>
      <w:r w:rsidR="00C978D0" w:rsidRPr="007A607E">
        <w:t>и</w:t>
      </w:r>
      <w:r w:rsidRPr="007A607E">
        <w:t xml:space="preserve">тся публично и открыто </w:t>
      </w:r>
      <w:r w:rsidR="00780F54" w:rsidRPr="007A607E">
        <w:t xml:space="preserve">                      </w:t>
      </w:r>
      <w:r w:rsidRPr="007A607E">
        <w:t>и предусматрива</w:t>
      </w:r>
      <w:r w:rsidR="00C978D0" w:rsidRPr="007A607E">
        <w:t>е</w:t>
      </w:r>
      <w:r w:rsidRPr="007A607E">
        <w:t xml:space="preserve">т возможность личного участия в заседании </w:t>
      </w:r>
      <w:r w:rsidR="0060760F" w:rsidRPr="007A607E">
        <w:t>Экспортного</w:t>
      </w:r>
      <w:r w:rsidRPr="007A607E">
        <w:t xml:space="preserve"> совета </w:t>
      </w:r>
      <w:r w:rsidR="007C103C">
        <w:t xml:space="preserve">представителей </w:t>
      </w:r>
      <w:r w:rsidR="00192998" w:rsidRPr="007A607E">
        <w:t xml:space="preserve">действующих экспортеров и компаний, планирующих осуществлять экспортную деятельность и зарегистрированных на территории Кировской области и </w:t>
      </w:r>
      <w:r w:rsidRPr="007A607E">
        <w:t xml:space="preserve">не являющихся членами </w:t>
      </w:r>
      <w:r w:rsidR="0060760F" w:rsidRPr="007A607E">
        <w:t>Экспортного</w:t>
      </w:r>
      <w:r w:rsidRPr="007A607E">
        <w:t xml:space="preserve"> совета.</w:t>
      </w:r>
    </w:p>
    <w:p w:rsidR="00164D07" w:rsidRPr="007A607E" w:rsidRDefault="00164D07" w:rsidP="00044B32">
      <w:pPr>
        <w:pStyle w:val="a3"/>
        <w:spacing w:line="360" w:lineRule="auto"/>
        <w:ind w:firstLine="709"/>
        <w:jc w:val="both"/>
      </w:pPr>
      <w:r w:rsidRPr="007A607E">
        <w:t xml:space="preserve">В случае если вопросы, рассматриваемые на заседании </w:t>
      </w:r>
      <w:r w:rsidR="0060760F" w:rsidRPr="007A607E">
        <w:t>Экспортного</w:t>
      </w:r>
      <w:r w:rsidRPr="007A607E">
        <w:t xml:space="preserve"> совета, не составляют государственную, коммерческую и</w:t>
      </w:r>
      <w:r w:rsidR="00FB4139" w:rsidRPr="007A607E">
        <w:t>ли</w:t>
      </w:r>
      <w:r w:rsidRPr="007A607E">
        <w:t xml:space="preserve"> иную охраняемую законом тайну, по решению председателя </w:t>
      </w:r>
      <w:r w:rsidR="0060760F" w:rsidRPr="007A607E">
        <w:t>Экспортного</w:t>
      </w:r>
      <w:r w:rsidRPr="007A607E">
        <w:t xml:space="preserve"> совета (в его </w:t>
      </w:r>
      <w:r w:rsidR="00192998" w:rsidRPr="007A607E">
        <w:t xml:space="preserve">                    </w:t>
      </w:r>
      <w:r w:rsidRPr="007A607E">
        <w:t>отсутствие</w:t>
      </w:r>
      <w:r w:rsidR="00192998" w:rsidRPr="007A607E">
        <w:t xml:space="preserve"> – </w:t>
      </w:r>
      <w:r w:rsidRPr="007A607E">
        <w:t xml:space="preserve">заместителя председателя </w:t>
      </w:r>
      <w:r w:rsidR="0060760F" w:rsidRPr="007A607E">
        <w:t>Экспортного</w:t>
      </w:r>
      <w:r w:rsidRPr="007A607E">
        <w:t xml:space="preserve"> совета) возможно осуществление онлайн-трансляции на информационном ресурсе, посвященном экспортной деятельности Кировской области, в информационно-телекоммуникационной сети </w:t>
      </w:r>
      <w:r w:rsidR="00044B32" w:rsidRPr="007A607E">
        <w:t>«</w:t>
      </w:r>
      <w:r w:rsidRPr="007A607E">
        <w:t>Интернет</w:t>
      </w:r>
      <w:r w:rsidR="00044B32" w:rsidRPr="007A607E">
        <w:t>»</w:t>
      </w:r>
      <w:r w:rsidRPr="007A607E">
        <w:t>.</w:t>
      </w:r>
    </w:p>
    <w:p w:rsidR="00B43EED" w:rsidRDefault="00B43EED" w:rsidP="00044B32">
      <w:pPr>
        <w:pStyle w:val="a3"/>
        <w:spacing w:line="360" w:lineRule="auto"/>
        <w:ind w:firstLine="709"/>
        <w:jc w:val="both"/>
      </w:pPr>
      <w:r w:rsidRPr="007A607E">
        <w:t>4.5. На заседани</w:t>
      </w:r>
      <w:r w:rsidR="00721790" w:rsidRPr="007A607E">
        <w:t>е</w:t>
      </w:r>
      <w:r w:rsidRPr="007A607E">
        <w:t xml:space="preserve"> </w:t>
      </w:r>
      <w:r w:rsidR="0060760F" w:rsidRPr="007A607E">
        <w:t>Экспортного</w:t>
      </w:r>
      <w:r w:rsidRPr="007A607E">
        <w:t xml:space="preserve"> совета могут быть приглашены </w:t>
      </w:r>
      <w:r w:rsidR="00192998" w:rsidRPr="007A607E">
        <w:t xml:space="preserve">                             в установленном порядке </w:t>
      </w:r>
      <w:r w:rsidRPr="007A607E">
        <w:t>представители региональных и федеральных средств массовой информации.</w:t>
      </w:r>
    </w:p>
    <w:p w:rsidR="006667FB" w:rsidRPr="007A607E" w:rsidRDefault="006667FB" w:rsidP="00044B32">
      <w:pPr>
        <w:pStyle w:val="a3"/>
        <w:spacing w:line="360" w:lineRule="auto"/>
        <w:ind w:firstLine="709"/>
        <w:jc w:val="both"/>
      </w:pPr>
    </w:p>
    <w:p w:rsidR="00D60EAE" w:rsidRPr="007A607E" w:rsidRDefault="00F342FE" w:rsidP="00044B32">
      <w:pPr>
        <w:pStyle w:val="a3"/>
        <w:spacing w:line="360" w:lineRule="auto"/>
        <w:ind w:firstLine="709"/>
        <w:jc w:val="both"/>
      </w:pPr>
      <w:r w:rsidRPr="007A607E">
        <w:t>4.</w:t>
      </w:r>
      <w:r w:rsidR="00B43EED" w:rsidRPr="007A607E">
        <w:t>6</w:t>
      </w:r>
      <w:r w:rsidRPr="007A607E">
        <w:t xml:space="preserve">. </w:t>
      </w:r>
      <w:r w:rsidR="006667FB">
        <w:t> </w:t>
      </w:r>
      <w:r w:rsidRPr="007A607E">
        <w:t>Решени</w:t>
      </w:r>
      <w:r w:rsidR="00EA6993" w:rsidRPr="007A607E">
        <w:t>е</w:t>
      </w:r>
      <w:r w:rsidRPr="007A607E">
        <w:t xml:space="preserve"> </w:t>
      </w:r>
      <w:r w:rsidR="0060760F" w:rsidRPr="007A607E">
        <w:t>Экспортного</w:t>
      </w:r>
      <w:r w:rsidRPr="007A607E">
        <w:t xml:space="preserve"> совета принима</w:t>
      </w:r>
      <w:r w:rsidR="00EA6993" w:rsidRPr="007A607E">
        <w:t>е</w:t>
      </w:r>
      <w:r w:rsidRPr="007A607E">
        <w:t xml:space="preserve">тся простым большинством голосов </w:t>
      </w:r>
      <w:r w:rsidR="007A0B6A" w:rsidRPr="007A607E">
        <w:t xml:space="preserve">от числа присутствующих на заседании Экспортного совета лиц. </w:t>
      </w:r>
      <w:r w:rsidRPr="007A607E">
        <w:t xml:space="preserve">При равенстве голосов </w:t>
      </w:r>
      <w:r w:rsidR="00CC5FE3" w:rsidRPr="007A607E">
        <w:t xml:space="preserve">голос председательствующего на заседании </w:t>
      </w:r>
      <w:r w:rsidR="0060760F" w:rsidRPr="007A607E">
        <w:t>Экспортного</w:t>
      </w:r>
      <w:r w:rsidR="00CC5FE3" w:rsidRPr="007A607E">
        <w:t xml:space="preserve"> совета является решающим.</w:t>
      </w:r>
    </w:p>
    <w:p w:rsidR="00D16AF8" w:rsidRPr="009A5875" w:rsidRDefault="00CC5FE3" w:rsidP="00C978D0">
      <w:pPr>
        <w:pStyle w:val="a3"/>
        <w:spacing w:line="360" w:lineRule="auto"/>
        <w:ind w:firstLine="709"/>
        <w:jc w:val="both"/>
      </w:pPr>
      <w:r w:rsidRPr="007A607E">
        <w:t>4.</w:t>
      </w:r>
      <w:r w:rsidR="00B43EED" w:rsidRPr="007A607E">
        <w:t>7</w:t>
      </w:r>
      <w:r w:rsidRPr="007A607E">
        <w:t>. Решени</w:t>
      </w:r>
      <w:r w:rsidR="00EA6993" w:rsidRPr="007A607E">
        <w:t>е</w:t>
      </w:r>
      <w:r w:rsidRPr="007A607E">
        <w:t xml:space="preserve"> </w:t>
      </w:r>
      <w:r w:rsidR="0060760F" w:rsidRPr="007A607E">
        <w:t>Экспортного</w:t>
      </w:r>
      <w:r w:rsidRPr="007A607E">
        <w:t xml:space="preserve"> совета оформля</w:t>
      </w:r>
      <w:r w:rsidR="00FB4139" w:rsidRPr="007A607E">
        <w:t>е</w:t>
      </w:r>
      <w:r w:rsidRPr="007A607E">
        <w:t>тся протоколом, который подписыва</w:t>
      </w:r>
      <w:r w:rsidR="007C103C">
        <w:t>ю</w:t>
      </w:r>
      <w:r w:rsidRPr="007A607E">
        <w:t xml:space="preserve">т председательствующий на заседании </w:t>
      </w:r>
      <w:r w:rsidR="0060760F" w:rsidRPr="007A607E">
        <w:t>Экспортного</w:t>
      </w:r>
      <w:r w:rsidRPr="007A607E">
        <w:t xml:space="preserve"> совета                             и секретарь</w:t>
      </w:r>
      <w:r w:rsidR="00210C49" w:rsidRPr="007A607E">
        <w:t xml:space="preserve"> </w:t>
      </w:r>
      <w:r w:rsidR="00305FB5" w:rsidRPr="007A607E">
        <w:t>Экспортного совета</w:t>
      </w:r>
      <w:r w:rsidR="00FB4139" w:rsidRPr="007A607E">
        <w:t>,</w:t>
      </w:r>
      <w:r w:rsidR="00C978D0" w:rsidRPr="007A607E">
        <w:t xml:space="preserve"> и </w:t>
      </w:r>
      <w:r w:rsidRPr="007A607E">
        <w:t>доводится секретарем</w:t>
      </w:r>
      <w:r w:rsidR="00237A89" w:rsidRPr="007A607E">
        <w:t xml:space="preserve"> </w:t>
      </w:r>
      <w:r w:rsidR="00305FB5" w:rsidRPr="007A607E">
        <w:t>Экспортного совета</w:t>
      </w:r>
      <w:r w:rsidRPr="007A607E">
        <w:t xml:space="preserve"> </w:t>
      </w:r>
      <w:r w:rsidR="005763FA" w:rsidRPr="007A607E">
        <w:t xml:space="preserve">                   </w:t>
      </w:r>
      <w:r w:rsidRPr="007A607E">
        <w:t xml:space="preserve">до сведения </w:t>
      </w:r>
      <w:r w:rsidR="00FB4139" w:rsidRPr="007A607E">
        <w:t xml:space="preserve">членов </w:t>
      </w:r>
      <w:r w:rsidR="0060760F" w:rsidRPr="007A607E">
        <w:t>Экспортного</w:t>
      </w:r>
      <w:r w:rsidRPr="007A607E">
        <w:t xml:space="preserve"> совета </w:t>
      </w:r>
      <w:r w:rsidR="00305FB5" w:rsidRPr="007A607E">
        <w:t xml:space="preserve">и </w:t>
      </w:r>
      <w:r w:rsidR="00EA6993" w:rsidRPr="007A607E">
        <w:t xml:space="preserve">иных лиц, указанных в </w:t>
      </w:r>
      <w:r w:rsidR="00FB4139" w:rsidRPr="007A607E">
        <w:t>протоколе</w:t>
      </w:r>
      <w:r w:rsidR="00EA6993" w:rsidRPr="007A607E">
        <w:t>,</w:t>
      </w:r>
      <w:r w:rsidR="00305FB5" w:rsidRPr="007A607E">
        <w:t xml:space="preserve"> </w:t>
      </w:r>
      <w:r w:rsidR="00FB4139" w:rsidRPr="007A607E">
        <w:t xml:space="preserve">               в течение </w:t>
      </w:r>
      <w:r w:rsidRPr="007A607E">
        <w:t>5 рабочих дней со дня его подписания</w:t>
      </w:r>
      <w:r w:rsidR="003F0A3D" w:rsidRPr="007A607E">
        <w:t>.</w:t>
      </w:r>
      <w:r w:rsidRPr="009A5875">
        <w:t xml:space="preserve"> </w:t>
      </w:r>
      <w:r w:rsidR="00415BCD" w:rsidRPr="009A5875">
        <w:t xml:space="preserve">  </w:t>
      </w:r>
    </w:p>
    <w:p w:rsidR="00CC5FE3" w:rsidRPr="009A5875" w:rsidRDefault="00415BCD" w:rsidP="00044B32">
      <w:pPr>
        <w:pStyle w:val="a3"/>
        <w:tabs>
          <w:tab w:val="left" w:pos="7230"/>
        </w:tabs>
        <w:spacing w:line="360" w:lineRule="auto"/>
        <w:ind w:firstLine="709"/>
        <w:jc w:val="both"/>
      </w:pPr>
      <w:r w:rsidRPr="009A5875">
        <w:t xml:space="preserve">                   </w:t>
      </w:r>
    </w:p>
    <w:p w:rsidR="00027A9F" w:rsidRPr="009A5875" w:rsidRDefault="00027A9F" w:rsidP="000C54D2">
      <w:pPr>
        <w:pStyle w:val="a3"/>
        <w:spacing w:after="720"/>
        <w:jc w:val="center"/>
      </w:pPr>
      <w:r w:rsidRPr="009A5875">
        <w:t>___</w:t>
      </w:r>
      <w:r w:rsidR="00C41658" w:rsidRPr="009A5875">
        <w:t>______</w:t>
      </w:r>
      <w:r w:rsidRPr="009A5875">
        <w:t>_</w:t>
      </w:r>
      <w:r w:rsidR="00FC5CFA" w:rsidRPr="009A5875">
        <w:t>__</w:t>
      </w:r>
    </w:p>
    <w:p w:rsidR="00A776F4" w:rsidRPr="009A5875" w:rsidRDefault="00A776F4" w:rsidP="000C54D2">
      <w:pPr>
        <w:pStyle w:val="a3"/>
        <w:spacing w:after="720"/>
        <w:jc w:val="center"/>
      </w:pPr>
    </w:p>
    <w:p w:rsidR="00237A89" w:rsidRPr="009A5875" w:rsidRDefault="00237A89" w:rsidP="000C54D2">
      <w:pPr>
        <w:pStyle w:val="a3"/>
        <w:spacing w:after="720"/>
        <w:jc w:val="center"/>
      </w:pPr>
    </w:p>
    <w:p w:rsidR="00A776F4" w:rsidRPr="009A5875" w:rsidRDefault="00A776F4" w:rsidP="000C54D2">
      <w:pPr>
        <w:pStyle w:val="a3"/>
        <w:spacing w:after="720"/>
        <w:jc w:val="center"/>
      </w:pPr>
    </w:p>
    <w:p w:rsidR="00044B32" w:rsidRPr="009A5875" w:rsidRDefault="00044B32" w:rsidP="000C54D2">
      <w:pPr>
        <w:pStyle w:val="a3"/>
        <w:spacing w:after="720"/>
        <w:jc w:val="center"/>
      </w:pPr>
    </w:p>
    <w:p w:rsidR="00E16351" w:rsidRDefault="00E16351" w:rsidP="00E16351">
      <w:pPr>
        <w:pStyle w:val="a3"/>
      </w:pPr>
    </w:p>
    <w:p w:rsidR="00BB3C1F" w:rsidRDefault="00BB3C1F" w:rsidP="00E16351">
      <w:pPr>
        <w:pStyle w:val="a3"/>
      </w:pPr>
    </w:p>
    <w:p w:rsidR="00BB3C1F" w:rsidRDefault="00BB3C1F" w:rsidP="00E16351">
      <w:pPr>
        <w:pStyle w:val="a3"/>
      </w:pPr>
    </w:p>
    <w:p w:rsidR="00C978D0" w:rsidRDefault="00C978D0" w:rsidP="00E16351">
      <w:pPr>
        <w:pStyle w:val="a3"/>
      </w:pPr>
    </w:p>
    <w:p w:rsidR="00C978D0" w:rsidRDefault="00C978D0" w:rsidP="00E16351">
      <w:pPr>
        <w:pStyle w:val="a3"/>
      </w:pPr>
    </w:p>
    <w:p w:rsidR="00C978D0" w:rsidRDefault="00C978D0" w:rsidP="00E16351">
      <w:pPr>
        <w:pStyle w:val="a3"/>
      </w:pPr>
    </w:p>
    <w:p w:rsidR="00C978D0" w:rsidRDefault="00C978D0" w:rsidP="00E16351">
      <w:pPr>
        <w:pStyle w:val="a3"/>
      </w:pPr>
    </w:p>
    <w:p w:rsidR="00E16351" w:rsidRDefault="00E16351" w:rsidP="00E16351">
      <w:pPr>
        <w:pStyle w:val="a3"/>
      </w:pPr>
      <w:r>
        <w:t xml:space="preserve"> </w:t>
      </w:r>
    </w:p>
    <w:p w:rsidR="00E16351" w:rsidRPr="00C72315" w:rsidRDefault="00CB38C1" w:rsidP="00FB4139">
      <w:pPr>
        <w:pStyle w:val="a3"/>
        <w:tabs>
          <w:tab w:val="left" w:pos="7938"/>
        </w:tabs>
        <w:jc w:val="center"/>
      </w:pPr>
      <w:r>
        <w:lastRenderedPageBreak/>
        <w:t xml:space="preserve">                                                                                      </w:t>
      </w:r>
      <w:r w:rsidR="00FB4139">
        <w:t xml:space="preserve">                   </w:t>
      </w:r>
      <w:r w:rsidR="00CB16E8">
        <w:t xml:space="preserve">   </w:t>
      </w:r>
      <w:r w:rsidRPr="00C72315">
        <w:t xml:space="preserve">Приложение </w:t>
      </w:r>
    </w:p>
    <w:p w:rsidR="00CB38C1" w:rsidRPr="00C72315" w:rsidRDefault="00CB38C1" w:rsidP="00E11101">
      <w:pPr>
        <w:pStyle w:val="a3"/>
        <w:jc w:val="center"/>
      </w:pPr>
    </w:p>
    <w:p w:rsidR="00CB38C1" w:rsidRPr="00C72315" w:rsidRDefault="00CB38C1" w:rsidP="00E11101">
      <w:pPr>
        <w:pStyle w:val="a3"/>
        <w:jc w:val="center"/>
      </w:pPr>
      <w:r w:rsidRPr="00C72315">
        <w:t xml:space="preserve">                                                                             </w:t>
      </w:r>
      <w:r w:rsidR="00BA0E63" w:rsidRPr="00C72315">
        <w:t xml:space="preserve">   </w:t>
      </w:r>
      <w:r w:rsidRPr="00C72315">
        <w:t xml:space="preserve"> </w:t>
      </w:r>
      <w:r w:rsidR="00FB4139" w:rsidRPr="00C72315">
        <w:t xml:space="preserve">                              </w:t>
      </w:r>
      <w:r w:rsidRPr="00C72315">
        <w:t>к Положению</w:t>
      </w:r>
    </w:p>
    <w:p w:rsidR="00CB38C1" w:rsidRPr="00C72315" w:rsidRDefault="00CB38C1" w:rsidP="00E11101">
      <w:pPr>
        <w:pStyle w:val="a3"/>
        <w:jc w:val="center"/>
        <w:rPr>
          <w:sz w:val="48"/>
          <w:szCs w:val="48"/>
        </w:rPr>
      </w:pPr>
    </w:p>
    <w:p w:rsidR="00E11101" w:rsidRPr="00C72315" w:rsidRDefault="00E11101" w:rsidP="00E11101">
      <w:pPr>
        <w:pStyle w:val="a3"/>
        <w:jc w:val="center"/>
        <w:rPr>
          <w:b/>
        </w:rPr>
      </w:pPr>
      <w:r w:rsidRPr="00C72315">
        <w:rPr>
          <w:b/>
        </w:rPr>
        <w:t>ЛИСТ</w:t>
      </w:r>
    </w:p>
    <w:p w:rsidR="00E11101" w:rsidRPr="00C72315" w:rsidRDefault="00E11101" w:rsidP="004264C5">
      <w:pPr>
        <w:pStyle w:val="a3"/>
        <w:spacing w:after="480"/>
        <w:jc w:val="center"/>
        <w:rPr>
          <w:b/>
        </w:rPr>
      </w:pPr>
      <w:r w:rsidRPr="00C72315">
        <w:rPr>
          <w:b/>
        </w:rPr>
        <w:t xml:space="preserve">голосования </w:t>
      </w:r>
      <w:r w:rsidR="00CC260F" w:rsidRPr="00C72315">
        <w:rPr>
          <w:b/>
        </w:rPr>
        <w:t>лица, входящего в состав</w:t>
      </w:r>
      <w:r w:rsidRPr="00C72315">
        <w:rPr>
          <w:b/>
        </w:rPr>
        <w:t xml:space="preserve"> Экспортного совета</w:t>
      </w:r>
      <w:r w:rsidR="00FB4139" w:rsidRPr="00C72315">
        <w:rPr>
          <w:b/>
        </w:rPr>
        <w:br/>
      </w:r>
      <w:r w:rsidRPr="00C72315">
        <w:rPr>
          <w:b/>
        </w:rPr>
        <w:t>при Губернаторе Кировской области</w:t>
      </w:r>
    </w:p>
    <w:p w:rsidR="00E11101" w:rsidRPr="00C72315" w:rsidRDefault="00FB4139" w:rsidP="00FB4139">
      <w:pPr>
        <w:pStyle w:val="a3"/>
        <w:ind w:firstLine="709"/>
      </w:pPr>
      <w:r w:rsidRPr="00C72315">
        <w:t>Ф</w:t>
      </w:r>
      <w:r w:rsidR="00E16351" w:rsidRPr="00C72315">
        <w:t>орма голосования _____________</w:t>
      </w:r>
      <w:r w:rsidRPr="00C72315">
        <w:t xml:space="preserve"> (очная, (заочная)</w:t>
      </w:r>
      <w:r w:rsidR="004264C5">
        <w:t>.</w:t>
      </w:r>
    </w:p>
    <w:p w:rsidR="00E16351" w:rsidRPr="00C72315" w:rsidRDefault="00E16351" w:rsidP="00E11101">
      <w:pPr>
        <w:pStyle w:val="a3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1981"/>
        <w:gridCol w:w="1981"/>
        <w:gridCol w:w="1981"/>
        <w:gridCol w:w="1981"/>
      </w:tblGrid>
      <w:tr w:rsidR="00E16351" w:rsidRPr="00C72315" w:rsidTr="00FB4139">
        <w:tc>
          <w:tcPr>
            <w:tcW w:w="1872" w:type="dxa"/>
          </w:tcPr>
          <w:p w:rsidR="00E16351" w:rsidRPr="00C72315" w:rsidRDefault="00E16351" w:rsidP="00ED66ED">
            <w:pPr>
              <w:pStyle w:val="a3"/>
              <w:jc w:val="center"/>
            </w:pPr>
            <w:r w:rsidRPr="00C72315">
              <w:t xml:space="preserve">№ </w:t>
            </w:r>
            <w:r w:rsidR="00FB4139" w:rsidRPr="00C72315">
              <w:br/>
            </w:r>
            <w:r w:rsidRPr="00C72315">
              <w:t>п/п</w:t>
            </w:r>
          </w:p>
        </w:tc>
        <w:tc>
          <w:tcPr>
            <w:tcW w:w="1981" w:type="dxa"/>
          </w:tcPr>
          <w:p w:rsidR="00E16351" w:rsidRPr="00C72315" w:rsidRDefault="00E16351" w:rsidP="00ED66ED">
            <w:pPr>
              <w:pStyle w:val="a3"/>
              <w:jc w:val="center"/>
            </w:pPr>
            <w:r w:rsidRPr="00C72315">
              <w:t>Вопрос повестки</w:t>
            </w:r>
          </w:p>
        </w:tc>
        <w:tc>
          <w:tcPr>
            <w:tcW w:w="1981" w:type="dxa"/>
          </w:tcPr>
          <w:p w:rsidR="00E16351" w:rsidRPr="00C72315" w:rsidRDefault="004264C5" w:rsidP="004264C5">
            <w:pPr>
              <w:pStyle w:val="a3"/>
              <w:jc w:val="center"/>
            </w:pPr>
            <w:r>
              <w:t>За</w:t>
            </w:r>
            <w:r w:rsidR="00E16351" w:rsidRPr="00C72315">
              <w:t>*</w:t>
            </w:r>
          </w:p>
        </w:tc>
        <w:tc>
          <w:tcPr>
            <w:tcW w:w="1981" w:type="dxa"/>
          </w:tcPr>
          <w:p w:rsidR="00E16351" w:rsidRPr="00C72315" w:rsidRDefault="00E16351" w:rsidP="004264C5">
            <w:pPr>
              <w:pStyle w:val="a3"/>
              <w:jc w:val="center"/>
            </w:pPr>
            <w:r w:rsidRPr="00C72315">
              <w:t>Против*</w:t>
            </w:r>
          </w:p>
        </w:tc>
        <w:tc>
          <w:tcPr>
            <w:tcW w:w="1981" w:type="dxa"/>
          </w:tcPr>
          <w:p w:rsidR="00E16351" w:rsidRPr="00C72315" w:rsidRDefault="004264C5" w:rsidP="00ED66ED">
            <w:pPr>
              <w:pStyle w:val="a3"/>
              <w:jc w:val="center"/>
            </w:pPr>
            <w:r>
              <w:t>Воздержался</w:t>
            </w:r>
            <w:r w:rsidR="00E16351" w:rsidRPr="00C72315">
              <w:t>*</w:t>
            </w:r>
          </w:p>
        </w:tc>
      </w:tr>
      <w:tr w:rsidR="00E16351" w:rsidRPr="00C72315" w:rsidTr="00FB4139">
        <w:tc>
          <w:tcPr>
            <w:tcW w:w="1872" w:type="dxa"/>
          </w:tcPr>
          <w:p w:rsidR="00E16351" w:rsidRPr="00C72315" w:rsidRDefault="00E16351" w:rsidP="00ED66ED">
            <w:pPr>
              <w:pStyle w:val="a3"/>
              <w:jc w:val="center"/>
            </w:pPr>
          </w:p>
        </w:tc>
        <w:tc>
          <w:tcPr>
            <w:tcW w:w="1981" w:type="dxa"/>
          </w:tcPr>
          <w:p w:rsidR="00E16351" w:rsidRPr="00C72315" w:rsidRDefault="00E16351" w:rsidP="00ED66ED">
            <w:pPr>
              <w:pStyle w:val="a3"/>
              <w:jc w:val="center"/>
            </w:pPr>
          </w:p>
        </w:tc>
        <w:tc>
          <w:tcPr>
            <w:tcW w:w="1981" w:type="dxa"/>
          </w:tcPr>
          <w:p w:rsidR="00E16351" w:rsidRPr="00C72315" w:rsidRDefault="00E16351" w:rsidP="00ED66ED">
            <w:pPr>
              <w:pStyle w:val="a3"/>
              <w:jc w:val="center"/>
            </w:pPr>
          </w:p>
        </w:tc>
        <w:tc>
          <w:tcPr>
            <w:tcW w:w="1981" w:type="dxa"/>
          </w:tcPr>
          <w:p w:rsidR="00E16351" w:rsidRPr="00C72315" w:rsidRDefault="00E16351" w:rsidP="00ED66ED">
            <w:pPr>
              <w:pStyle w:val="a3"/>
              <w:jc w:val="center"/>
            </w:pPr>
          </w:p>
        </w:tc>
        <w:tc>
          <w:tcPr>
            <w:tcW w:w="1981" w:type="dxa"/>
          </w:tcPr>
          <w:p w:rsidR="00E16351" w:rsidRPr="00C72315" w:rsidRDefault="00E16351" w:rsidP="00ED66ED">
            <w:pPr>
              <w:pStyle w:val="a3"/>
              <w:jc w:val="center"/>
            </w:pPr>
          </w:p>
        </w:tc>
      </w:tr>
      <w:tr w:rsidR="00E16351" w:rsidRPr="00C72315" w:rsidTr="00FB4139">
        <w:tc>
          <w:tcPr>
            <w:tcW w:w="1872" w:type="dxa"/>
          </w:tcPr>
          <w:p w:rsidR="00E16351" w:rsidRPr="00C72315" w:rsidRDefault="00E16351" w:rsidP="00ED66ED">
            <w:pPr>
              <w:pStyle w:val="a3"/>
              <w:jc w:val="center"/>
            </w:pPr>
          </w:p>
        </w:tc>
        <w:tc>
          <w:tcPr>
            <w:tcW w:w="1981" w:type="dxa"/>
          </w:tcPr>
          <w:p w:rsidR="00E16351" w:rsidRPr="00C72315" w:rsidRDefault="00E16351" w:rsidP="00ED66ED">
            <w:pPr>
              <w:pStyle w:val="a3"/>
              <w:jc w:val="center"/>
            </w:pPr>
          </w:p>
        </w:tc>
        <w:tc>
          <w:tcPr>
            <w:tcW w:w="1981" w:type="dxa"/>
          </w:tcPr>
          <w:p w:rsidR="00E16351" w:rsidRPr="00C72315" w:rsidRDefault="00E16351" w:rsidP="00ED66ED">
            <w:pPr>
              <w:pStyle w:val="a3"/>
              <w:jc w:val="center"/>
            </w:pPr>
          </w:p>
        </w:tc>
        <w:tc>
          <w:tcPr>
            <w:tcW w:w="1981" w:type="dxa"/>
          </w:tcPr>
          <w:p w:rsidR="00E16351" w:rsidRPr="00C72315" w:rsidRDefault="00E16351" w:rsidP="00ED66ED">
            <w:pPr>
              <w:pStyle w:val="a3"/>
              <w:jc w:val="center"/>
            </w:pPr>
          </w:p>
        </w:tc>
        <w:tc>
          <w:tcPr>
            <w:tcW w:w="1981" w:type="dxa"/>
          </w:tcPr>
          <w:p w:rsidR="00E16351" w:rsidRPr="00C72315" w:rsidRDefault="00E16351" w:rsidP="00ED66ED">
            <w:pPr>
              <w:pStyle w:val="a3"/>
              <w:jc w:val="center"/>
            </w:pPr>
          </w:p>
        </w:tc>
      </w:tr>
    </w:tbl>
    <w:p w:rsidR="00E16351" w:rsidRPr="00C72315" w:rsidRDefault="00FB4139" w:rsidP="00FB4139">
      <w:pPr>
        <w:pStyle w:val="a3"/>
        <w:jc w:val="both"/>
        <w:rPr>
          <w:sz w:val="24"/>
        </w:rPr>
      </w:pPr>
      <w:r w:rsidRPr="00C72315">
        <w:rPr>
          <w:sz w:val="24"/>
        </w:rPr>
        <w:t>*</w:t>
      </w:r>
      <w:r w:rsidR="00E16351" w:rsidRPr="00C72315">
        <w:rPr>
          <w:sz w:val="24"/>
        </w:rPr>
        <w:t xml:space="preserve"> В ячейке таблицы, которая соответствует выбору по вопросу повестки, необходимо поставить отметку </w:t>
      </w:r>
      <w:r w:rsidR="00044B32" w:rsidRPr="00C72315">
        <w:rPr>
          <w:sz w:val="24"/>
        </w:rPr>
        <w:t>«</w:t>
      </w:r>
      <w:r w:rsidR="00E16351" w:rsidRPr="00C72315">
        <w:rPr>
          <w:sz w:val="24"/>
          <w:lang w:val="en-US"/>
        </w:rPr>
        <w:t>V</w:t>
      </w:r>
      <w:r w:rsidR="00044B32" w:rsidRPr="00C72315">
        <w:rPr>
          <w:sz w:val="24"/>
        </w:rPr>
        <w:t>»</w:t>
      </w:r>
      <w:r w:rsidR="00E16351" w:rsidRPr="00C72315">
        <w:rPr>
          <w:sz w:val="24"/>
        </w:rPr>
        <w:t>.</w:t>
      </w:r>
    </w:p>
    <w:p w:rsidR="00E16351" w:rsidRPr="00C72315" w:rsidRDefault="00E16351" w:rsidP="00E16351">
      <w:pPr>
        <w:pStyle w:val="a3"/>
      </w:pPr>
    </w:p>
    <w:p w:rsidR="00E16351" w:rsidRPr="00C72315" w:rsidRDefault="00E16351" w:rsidP="00E16351">
      <w:pPr>
        <w:pStyle w:val="a3"/>
      </w:pPr>
    </w:p>
    <w:p w:rsidR="00E16351" w:rsidRPr="00C72315" w:rsidRDefault="00E16351" w:rsidP="00E16351">
      <w:pPr>
        <w:pStyle w:val="a3"/>
        <w:rPr>
          <w:sz w:val="24"/>
        </w:rPr>
      </w:pPr>
      <w:r w:rsidRPr="00C72315">
        <w:rPr>
          <w:sz w:val="24"/>
        </w:rPr>
        <w:t xml:space="preserve">_______________________                                        </w:t>
      </w:r>
      <w:r w:rsidR="00FB4139" w:rsidRPr="00C72315">
        <w:rPr>
          <w:sz w:val="24"/>
        </w:rPr>
        <w:t xml:space="preserve">                       </w:t>
      </w:r>
      <w:r w:rsidRPr="00C72315">
        <w:rPr>
          <w:sz w:val="24"/>
        </w:rPr>
        <w:t>__________________________</w:t>
      </w:r>
    </w:p>
    <w:p w:rsidR="00E16351" w:rsidRPr="00FB4139" w:rsidRDefault="00E16351" w:rsidP="00E16351">
      <w:pPr>
        <w:pStyle w:val="a3"/>
        <w:rPr>
          <w:sz w:val="24"/>
        </w:rPr>
      </w:pPr>
      <w:r w:rsidRPr="00C72315">
        <w:rPr>
          <w:sz w:val="24"/>
        </w:rPr>
        <w:t xml:space="preserve">             (подпись)                                                                </w:t>
      </w:r>
      <w:r w:rsidR="00FB4139" w:rsidRPr="00C72315">
        <w:rPr>
          <w:sz w:val="24"/>
        </w:rPr>
        <w:t xml:space="preserve">                      </w:t>
      </w:r>
      <w:r w:rsidRPr="00C72315">
        <w:rPr>
          <w:sz w:val="24"/>
        </w:rPr>
        <w:t>(фамилия, инициалы)</w:t>
      </w:r>
    </w:p>
    <w:p w:rsidR="00E11101" w:rsidRDefault="004264C5" w:rsidP="004264C5">
      <w:pPr>
        <w:pStyle w:val="a3"/>
        <w:spacing w:before="720"/>
        <w:jc w:val="center"/>
      </w:pPr>
      <w:r>
        <w:softHyphen/>
        <w:t>____________</w:t>
      </w:r>
    </w:p>
    <w:sectPr w:rsidR="00E11101" w:rsidSect="001D5DB3">
      <w:headerReference w:type="default" r:id="rId7"/>
      <w:headerReference w:type="first" r:id="rId8"/>
      <w:pgSz w:w="12240" w:h="15840"/>
      <w:pgMar w:top="1134" w:right="851" w:bottom="1134" w:left="1701" w:header="28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872" w:rsidRDefault="00977872" w:rsidP="00FC5CFA">
      <w:pPr>
        <w:spacing w:after="0" w:line="240" w:lineRule="auto"/>
      </w:pPr>
      <w:r>
        <w:separator/>
      </w:r>
    </w:p>
  </w:endnote>
  <w:endnote w:type="continuationSeparator" w:id="0">
    <w:p w:rsidR="00977872" w:rsidRDefault="00977872" w:rsidP="00FC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872" w:rsidRDefault="00977872" w:rsidP="00FC5CFA">
      <w:pPr>
        <w:spacing w:after="0" w:line="240" w:lineRule="auto"/>
      </w:pPr>
      <w:r>
        <w:separator/>
      </w:r>
    </w:p>
  </w:footnote>
  <w:footnote w:type="continuationSeparator" w:id="0">
    <w:p w:rsidR="00977872" w:rsidRDefault="00977872" w:rsidP="00FC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DB3" w:rsidRDefault="0097787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722A">
      <w:rPr>
        <w:noProof/>
      </w:rPr>
      <w:t>9</w:t>
    </w:r>
    <w:r>
      <w:rPr>
        <w:noProof/>
      </w:rPr>
      <w:fldChar w:fldCharType="end"/>
    </w:r>
  </w:p>
  <w:p w:rsidR="00CB38C1" w:rsidRDefault="00CB38C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DB3" w:rsidRDefault="001D5DB3">
    <w:pPr>
      <w:pStyle w:val="a8"/>
      <w:jc w:val="center"/>
    </w:pPr>
  </w:p>
  <w:p w:rsidR="001D5DB3" w:rsidRDefault="001D5DB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C4AE0"/>
    <w:rsid w:val="00013804"/>
    <w:rsid w:val="00016997"/>
    <w:rsid w:val="00017E92"/>
    <w:rsid w:val="000222C1"/>
    <w:rsid w:val="00023985"/>
    <w:rsid w:val="00027A9F"/>
    <w:rsid w:val="00044B32"/>
    <w:rsid w:val="00047F2F"/>
    <w:rsid w:val="00051B44"/>
    <w:rsid w:val="000538BC"/>
    <w:rsid w:val="0008615A"/>
    <w:rsid w:val="00096224"/>
    <w:rsid w:val="00096278"/>
    <w:rsid w:val="000A072C"/>
    <w:rsid w:val="000C54D2"/>
    <w:rsid w:val="000D347B"/>
    <w:rsid w:val="000D6511"/>
    <w:rsid w:val="000E083A"/>
    <w:rsid w:val="000E3C9F"/>
    <w:rsid w:val="000F0A3B"/>
    <w:rsid w:val="000F7164"/>
    <w:rsid w:val="0010139F"/>
    <w:rsid w:val="00115672"/>
    <w:rsid w:val="00125D1C"/>
    <w:rsid w:val="00135D1B"/>
    <w:rsid w:val="0015681D"/>
    <w:rsid w:val="00164D07"/>
    <w:rsid w:val="00167A90"/>
    <w:rsid w:val="00180B3C"/>
    <w:rsid w:val="00185105"/>
    <w:rsid w:val="00192998"/>
    <w:rsid w:val="001936C2"/>
    <w:rsid w:val="001A6572"/>
    <w:rsid w:val="001B2C9A"/>
    <w:rsid w:val="001C27EA"/>
    <w:rsid w:val="001C6DDE"/>
    <w:rsid w:val="001D2C85"/>
    <w:rsid w:val="001D5DB3"/>
    <w:rsid w:val="00210C49"/>
    <w:rsid w:val="00223509"/>
    <w:rsid w:val="00237A89"/>
    <w:rsid w:val="00240B7F"/>
    <w:rsid w:val="00243F7F"/>
    <w:rsid w:val="002468DA"/>
    <w:rsid w:val="002514BF"/>
    <w:rsid w:val="0025372F"/>
    <w:rsid w:val="0026608B"/>
    <w:rsid w:val="002709E0"/>
    <w:rsid w:val="00270D87"/>
    <w:rsid w:val="00295E7F"/>
    <w:rsid w:val="00296F43"/>
    <w:rsid w:val="002A2C8A"/>
    <w:rsid w:val="002A651F"/>
    <w:rsid w:val="002B14EE"/>
    <w:rsid w:val="002B4A97"/>
    <w:rsid w:val="002C10B9"/>
    <w:rsid w:val="002D006C"/>
    <w:rsid w:val="002D331A"/>
    <w:rsid w:val="002D38C1"/>
    <w:rsid w:val="002F12B0"/>
    <w:rsid w:val="00304961"/>
    <w:rsid w:val="00305FB5"/>
    <w:rsid w:val="00322474"/>
    <w:rsid w:val="00327675"/>
    <w:rsid w:val="00386D0E"/>
    <w:rsid w:val="00391F66"/>
    <w:rsid w:val="00393229"/>
    <w:rsid w:val="003A08C2"/>
    <w:rsid w:val="003A579F"/>
    <w:rsid w:val="003D1BA4"/>
    <w:rsid w:val="003E54B3"/>
    <w:rsid w:val="003F0A3D"/>
    <w:rsid w:val="003F3B60"/>
    <w:rsid w:val="003F4CBD"/>
    <w:rsid w:val="00407DAE"/>
    <w:rsid w:val="00415BCD"/>
    <w:rsid w:val="004238B4"/>
    <w:rsid w:val="00423D8A"/>
    <w:rsid w:val="004264C5"/>
    <w:rsid w:val="00434FB7"/>
    <w:rsid w:val="00437614"/>
    <w:rsid w:val="00441D39"/>
    <w:rsid w:val="0044413E"/>
    <w:rsid w:val="00453A23"/>
    <w:rsid w:val="00483E0D"/>
    <w:rsid w:val="004853BF"/>
    <w:rsid w:val="004A166C"/>
    <w:rsid w:val="004A49F8"/>
    <w:rsid w:val="004A7A33"/>
    <w:rsid w:val="004B1082"/>
    <w:rsid w:val="004B2E6A"/>
    <w:rsid w:val="004B6BA5"/>
    <w:rsid w:val="004C41E2"/>
    <w:rsid w:val="004C4F61"/>
    <w:rsid w:val="004E3A5D"/>
    <w:rsid w:val="00502B45"/>
    <w:rsid w:val="00504772"/>
    <w:rsid w:val="00507553"/>
    <w:rsid w:val="00512B16"/>
    <w:rsid w:val="00513B68"/>
    <w:rsid w:val="0052201E"/>
    <w:rsid w:val="00526BA5"/>
    <w:rsid w:val="00527EEF"/>
    <w:rsid w:val="0053287D"/>
    <w:rsid w:val="005441F3"/>
    <w:rsid w:val="00552BDE"/>
    <w:rsid w:val="005763FA"/>
    <w:rsid w:val="005777CA"/>
    <w:rsid w:val="00597F63"/>
    <w:rsid w:val="005A1E62"/>
    <w:rsid w:val="005A4178"/>
    <w:rsid w:val="005C71A3"/>
    <w:rsid w:val="005D00AB"/>
    <w:rsid w:val="005D63B4"/>
    <w:rsid w:val="00604C8E"/>
    <w:rsid w:val="0060760F"/>
    <w:rsid w:val="00626ECD"/>
    <w:rsid w:val="00637BCB"/>
    <w:rsid w:val="00641CE9"/>
    <w:rsid w:val="00650C7E"/>
    <w:rsid w:val="006541E3"/>
    <w:rsid w:val="006600DF"/>
    <w:rsid w:val="006667FB"/>
    <w:rsid w:val="006709CA"/>
    <w:rsid w:val="00696AD6"/>
    <w:rsid w:val="00696D4D"/>
    <w:rsid w:val="006A01DB"/>
    <w:rsid w:val="006C4617"/>
    <w:rsid w:val="006C61EA"/>
    <w:rsid w:val="006E778D"/>
    <w:rsid w:val="006F1E63"/>
    <w:rsid w:val="006F295E"/>
    <w:rsid w:val="006F2A79"/>
    <w:rsid w:val="006F3A78"/>
    <w:rsid w:val="007216CD"/>
    <w:rsid w:val="00721790"/>
    <w:rsid w:val="0073140B"/>
    <w:rsid w:val="007468D5"/>
    <w:rsid w:val="00753067"/>
    <w:rsid w:val="007539DB"/>
    <w:rsid w:val="00763B0F"/>
    <w:rsid w:val="00765C72"/>
    <w:rsid w:val="00776B0A"/>
    <w:rsid w:val="00780F54"/>
    <w:rsid w:val="0078244E"/>
    <w:rsid w:val="00792D40"/>
    <w:rsid w:val="007A0B6A"/>
    <w:rsid w:val="007A3874"/>
    <w:rsid w:val="007A607E"/>
    <w:rsid w:val="007A6E7F"/>
    <w:rsid w:val="007A7E7A"/>
    <w:rsid w:val="007B42E3"/>
    <w:rsid w:val="007C103C"/>
    <w:rsid w:val="007D3BDC"/>
    <w:rsid w:val="007D57C7"/>
    <w:rsid w:val="007E66D1"/>
    <w:rsid w:val="00807D2E"/>
    <w:rsid w:val="00820025"/>
    <w:rsid w:val="00822B4C"/>
    <w:rsid w:val="00846697"/>
    <w:rsid w:val="008527C8"/>
    <w:rsid w:val="008642DA"/>
    <w:rsid w:val="00866E60"/>
    <w:rsid w:val="008857C5"/>
    <w:rsid w:val="008A0840"/>
    <w:rsid w:val="008A1337"/>
    <w:rsid w:val="008A72C4"/>
    <w:rsid w:val="008A770D"/>
    <w:rsid w:val="008C165E"/>
    <w:rsid w:val="008E5B02"/>
    <w:rsid w:val="008E71F8"/>
    <w:rsid w:val="008F7425"/>
    <w:rsid w:val="008F780C"/>
    <w:rsid w:val="00901B3E"/>
    <w:rsid w:val="009114E1"/>
    <w:rsid w:val="009329A3"/>
    <w:rsid w:val="00932CBC"/>
    <w:rsid w:val="00934367"/>
    <w:rsid w:val="00945722"/>
    <w:rsid w:val="00963DF0"/>
    <w:rsid w:val="0097102A"/>
    <w:rsid w:val="00977872"/>
    <w:rsid w:val="00980260"/>
    <w:rsid w:val="00995668"/>
    <w:rsid w:val="009A5875"/>
    <w:rsid w:val="009B4F55"/>
    <w:rsid w:val="009C4AE0"/>
    <w:rsid w:val="009F31DE"/>
    <w:rsid w:val="009F3B41"/>
    <w:rsid w:val="00A04CB8"/>
    <w:rsid w:val="00A21F69"/>
    <w:rsid w:val="00A63583"/>
    <w:rsid w:val="00A72509"/>
    <w:rsid w:val="00A776F4"/>
    <w:rsid w:val="00AA17FA"/>
    <w:rsid w:val="00AB0815"/>
    <w:rsid w:val="00AB12C9"/>
    <w:rsid w:val="00AC3757"/>
    <w:rsid w:val="00AD1B28"/>
    <w:rsid w:val="00B0677C"/>
    <w:rsid w:val="00B341AF"/>
    <w:rsid w:val="00B43EED"/>
    <w:rsid w:val="00B45BC1"/>
    <w:rsid w:val="00B5722A"/>
    <w:rsid w:val="00B63814"/>
    <w:rsid w:val="00B752E0"/>
    <w:rsid w:val="00B851B5"/>
    <w:rsid w:val="00B8647E"/>
    <w:rsid w:val="00B960F7"/>
    <w:rsid w:val="00BA0E63"/>
    <w:rsid w:val="00BA1282"/>
    <w:rsid w:val="00BA6803"/>
    <w:rsid w:val="00BA68A3"/>
    <w:rsid w:val="00BB1E0E"/>
    <w:rsid w:val="00BB3C1F"/>
    <w:rsid w:val="00BB51BB"/>
    <w:rsid w:val="00BB617E"/>
    <w:rsid w:val="00BB7A45"/>
    <w:rsid w:val="00BD5884"/>
    <w:rsid w:val="00BE319C"/>
    <w:rsid w:val="00BF2EF4"/>
    <w:rsid w:val="00C13012"/>
    <w:rsid w:val="00C20C72"/>
    <w:rsid w:val="00C21DB1"/>
    <w:rsid w:val="00C22E23"/>
    <w:rsid w:val="00C40E30"/>
    <w:rsid w:val="00C41658"/>
    <w:rsid w:val="00C519AA"/>
    <w:rsid w:val="00C52238"/>
    <w:rsid w:val="00C64E3B"/>
    <w:rsid w:val="00C72315"/>
    <w:rsid w:val="00C8338B"/>
    <w:rsid w:val="00C84AA0"/>
    <w:rsid w:val="00C957E8"/>
    <w:rsid w:val="00C978D0"/>
    <w:rsid w:val="00CA5C0A"/>
    <w:rsid w:val="00CB1580"/>
    <w:rsid w:val="00CB16E8"/>
    <w:rsid w:val="00CB38C1"/>
    <w:rsid w:val="00CB7369"/>
    <w:rsid w:val="00CC170E"/>
    <w:rsid w:val="00CC260F"/>
    <w:rsid w:val="00CC5FE3"/>
    <w:rsid w:val="00CC6335"/>
    <w:rsid w:val="00CD09C3"/>
    <w:rsid w:val="00CD4164"/>
    <w:rsid w:val="00CE2236"/>
    <w:rsid w:val="00CE4073"/>
    <w:rsid w:val="00CF677B"/>
    <w:rsid w:val="00D038E7"/>
    <w:rsid w:val="00D16919"/>
    <w:rsid w:val="00D16AF8"/>
    <w:rsid w:val="00D373DB"/>
    <w:rsid w:val="00D44783"/>
    <w:rsid w:val="00D47D7D"/>
    <w:rsid w:val="00D5334B"/>
    <w:rsid w:val="00D60EAE"/>
    <w:rsid w:val="00D71335"/>
    <w:rsid w:val="00D94AD5"/>
    <w:rsid w:val="00DB6AB8"/>
    <w:rsid w:val="00DB7018"/>
    <w:rsid w:val="00DC2FDB"/>
    <w:rsid w:val="00DC54F8"/>
    <w:rsid w:val="00DD0AA8"/>
    <w:rsid w:val="00DD12BF"/>
    <w:rsid w:val="00DD41A3"/>
    <w:rsid w:val="00DF558F"/>
    <w:rsid w:val="00DF5C29"/>
    <w:rsid w:val="00E11101"/>
    <w:rsid w:val="00E16351"/>
    <w:rsid w:val="00E25E7E"/>
    <w:rsid w:val="00E31BBD"/>
    <w:rsid w:val="00E37692"/>
    <w:rsid w:val="00E4616E"/>
    <w:rsid w:val="00E520F2"/>
    <w:rsid w:val="00E61ACD"/>
    <w:rsid w:val="00E71F3A"/>
    <w:rsid w:val="00E72A31"/>
    <w:rsid w:val="00EA36A8"/>
    <w:rsid w:val="00EA63B2"/>
    <w:rsid w:val="00EA6993"/>
    <w:rsid w:val="00EB268C"/>
    <w:rsid w:val="00EC1122"/>
    <w:rsid w:val="00ED315F"/>
    <w:rsid w:val="00ED66ED"/>
    <w:rsid w:val="00ED69BC"/>
    <w:rsid w:val="00F163CE"/>
    <w:rsid w:val="00F208C8"/>
    <w:rsid w:val="00F342FE"/>
    <w:rsid w:val="00F411B2"/>
    <w:rsid w:val="00F434B0"/>
    <w:rsid w:val="00F46213"/>
    <w:rsid w:val="00F516A9"/>
    <w:rsid w:val="00F51F11"/>
    <w:rsid w:val="00F61A5E"/>
    <w:rsid w:val="00F6536F"/>
    <w:rsid w:val="00F72E0F"/>
    <w:rsid w:val="00F76617"/>
    <w:rsid w:val="00F76F52"/>
    <w:rsid w:val="00F813FD"/>
    <w:rsid w:val="00F874CD"/>
    <w:rsid w:val="00FA7B3D"/>
    <w:rsid w:val="00FA7CC3"/>
    <w:rsid w:val="00FB4139"/>
    <w:rsid w:val="00FB7B70"/>
    <w:rsid w:val="00FC173B"/>
    <w:rsid w:val="00FC5CFA"/>
    <w:rsid w:val="00FD7A33"/>
    <w:rsid w:val="00FE1C1D"/>
    <w:rsid w:val="00FE2CED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44D8B4-4DE6-49AC-9AF3-AA169AF5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0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6E778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14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8"/>
      <w:szCs w:val="28"/>
    </w:rPr>
  </w:style>
  <w:style w:type="paragraph" w:customStyle="1" w:styleId="1">
    <w:name w:val="Нормальный1"/>
    <w:uiPriority w:val="99"/>
    <w:rsid w:val="007314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8"/>
      <w:szCs w:val="28"/>
    </w:rPr>
  </w:style>
  <w:style w:type="paragraph" w:customStyle="1" w:styleId="a4">
    <w:name w:val="Заголовок"/>
    <w:uiPriority w:val="99"/>
    <w:rsid w:val="0073140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rsid w:val="0073140B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6">
    <w:name w:val="Hyperlink"/>
    <w:basedOn w:val="a0"/>
    <w:uiPriority w:val="99"/>
    <w:rsid w:val="0073140B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rsid w:val="007314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C5C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5CFA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FC5C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5CFA"/>
    <w:rPr>
      <w:sz w:val="22"/>
      <w:szCs w:val="22"/>
    </w:rPr>
  </w:style>
  <w:style w:type="table" w:styleId="ac">
    <w:name w:val="Table Grid"/>
    <w:basedOn w:val="a1"/>
    <w:uiPriority w:val="59"/>
    <w:rsid w:val="00E163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7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76F4"/>
    <w:rPr>
      <w:rFonts w:ascii="Tahoma" w:hAnsi="Tahoma" w:cs="Tahoma"/>
      <w:sz w:val="16"/>
      <w:szCs w:val="16"/>
    </w:rPr>
  </w:style>
  <w:style w:type="paragraph" w:customStyle="1" w:styleId="af">
    <w:name w:val="Утверждено"/>
    <w:basedOn w:val="a"/>
    <w:rsid w:val="00407DAE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6E778D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CB07-37F2-47A3-A60A-E8C61F77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Шахова</dc:creator>
  <cp:lastModifiedBy>422</cp:lastModifiedBy>
  <cp:revision>4</cp:revision>
  <cp:lastPrinted>2021-09-08T11:10:00Z</cp:lastPrinted>
  <dcterms:created xsi:type="dcterms:W3CDTF">2021-09-30T10:37:00Z</dcterms:created>
  <dcterms:modified xsi:type="dcterms:W3CDTF">2021-10-21T10:21:00Z</dcterms:modified>
</cp:coreProperties>
</file>